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69" w:rsidRDefault="00BE05F8" w:rsidP="00E35B69">
      <w:pPr>
        <w:jc w:val="center"/>
        <w:rPr>
          <w:noProof/>
        </w:rPr>
      </w:pPr>
      <w:r>
        <w:rPr>
          <w:rFonts w:ascii="Tahoma" w:eastAsia="Tahoma" w:hAnsi="Tahoma" w:cs="Tahoma"/>
          <w:b/>
          <w:sz w:val="22"/>
          <w:szCs w:val="22"/>
        </w:rPr>
        <w:t xml:space="preserve">   </w:t>
      </w:r>
      <w:r w:rsidR="00E35B69">
        <w:rPr>
          <w:noProof/>
          <w:lang w:val="en-GB" w:eastAsia="en-GB"/>
        </w:rPr>
        <w:drawing>
          <wp:inline distT="0" distB="0" distL="0" distR="0" wp14:anchorId="6385E555" wp14:editId="22BBCCE4">
            <wp:extent cx="914400" cy="914400"/>
            <wp:effectExtent l="0" t="0" r="0" b="0"/>
            <wp:docPr id="1" name="Picture 1" descr="C:\Users\d.stenson\AppData\Local\Microsoft\Windows\INetCache\Content.Word\Mobberley.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tenson\AppData\Local\Microsoft\Windows\INetCache\Content.Word\Mobberley.thum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Tahoma" w:eastAsia="Tahoma" w:hAnsi="Tahoma" w:cs="Tahoma"/>
          <w:b/>
          <w:sz w:val="22"/>
          <w:szCs w:val="22"/>
        </w:rPr>
        <w:t xml:space="preserve">                            </w:t>
      </w:r>
    </w:p>
    <w:p w:rsidR="00E35B69" w:rsidRDefault="00E35B69" w:rsidP="00E35B69">
      <w:pPr>
        <w:jc w:val="center"/>
        <w:rPr>
          <w:noProof/>
        </w:rPr>
      </w:pPr>
    </w:p>
    <w:p w:rsidR="00E35B69" w:rsidRPr="00EC6F92" w:rsidRDefault="00E35B69" w:rsidP="00E35B69">
      <w:pPr>
        <w:jc w:val="center"/>
        <w:rPr>
          <w:rFonts w:ascii="Freestyle Script" w:hAnsi="Freestyle Script"/>
          <w:b/>
          <w:sz w:val="32"/>
          <w:szCs w:val="32"/>
        </w:rPr>
      </w:pPr>
      <w:r w:rsidRPr="00EC6F92">
        <w:rPr>
          <w:rFonts w:ascii="Freestyle Script" w:hAnsi="Freestyle Script"/>
          <w:b/>
          <w:noProof/>
          <w:sz w:val="32"/>
          <w:szCs w:val="32"/>
        </w:rPr>
        <w:t>‘Open Hearts, Open Minds, Open Doors’</w:t>
      </w:r>
    </w:p>
    <w:p w:rsidR="00E35B69" w:rsidRDefault="00E35B69" w:rsidP="00BE05F8">
      <w:pPr>
        <w:spacing w:before="53"/>
        <w:ind w:right="2933"/>
        <w:jc w:val="center"/>
        <w:rPr>
          <w:rFonts w:ascii="Tahoma" w:eastAsia="Tahoma" w:hAnsi="Tahoma" w:cs="Tahoma"/>
          <w:b/>
          <w:sz w:val="22"/>
          <w:szCs w:val="22"/>
        </w:rPr>
      </w:pPr>
    </w:p>
    <w:p w:rsidR="00871D6E" w:rsidRPr="00E35B69" w:rsidRDefault="00BE05F8" w:rsidP="00E35B69">
      <w:pPr>
        <w:spacing w:before="53"/>
        <w:ind w:left="2160" w:right="2933"/>
        <w:jc w:val="center"/>
        <w:rPr>
          <w:rFonts w:ascii="Tahoma" w:eastAsia="Tahoma" w:hAnsi="Tahoma" w:cs="Tahoma"/>
          <w:sz w:val="18"/>
          <w:szCs w:val="18"/>
        </w:rPr>
      </w:pPr>
      <w:bookmarkStart w:id="0" w:name="_GoBack"/>
      <w:bookmarkEnd w:id="0"/>
      <w:r w:rsidRPr="00E35B69">
        <w:rPr>
          <w:rFonts w:ascii="Tahoma" w:eastAsia="Tahoma" w:hAnsi="Tahoma" w:cs="Tahoma"/>
          <w:b/>
          <w:sz w:val="18"/>
          <w:szCs w:val="18"/>
        </w:rPr>
        <w:t>MOBBERLEY C OF E</w:t>
      </w:r>
      <w:r w:rsidR="00620DD3" w:rsidRPr="00E35B69">
        <w:rPr>
          <w:rFonts w:ascii="Tahoma" w:eastAsia="Tahoma" w:hAnsi="Tahoma" w:cs="Tahoma"/>
          <w:b/>
          <w:sz w:val="18"/>
          <w:szCs w:val="18"/>
        </w:rPr>
        <w:t xml:space="preserve"> </w:t>
      </w:r>
      <w:r w:rsidR="00620DD3" w:rsidRPr="00E35B69">
        <w:rPr>
          <w:rFonts w:ascii="Tahoma" w:eastAsia="Tahoma" w:hAnsi="Tahoma" w:cs="Tahoma"/>
          <w:b/>
          <w:sz w:val="18"/>
          <w:szCs w:val="18"/>
        </w:rPr>
        <w:t>PRIMARY</w:t>
      </w:r>
      <w:r w:rsidR="00620DD3" w:rsidRPr="00E35B69">
        <w:rPr>
          <w:rFonts w:ascii="Tahoma" w:eastAsia="Tahoma" w:hAnsi="Tahoma" w:cs="Tahoma"/>
          <w:b/>
          <w:sz w:val="18"/>
          <w:szCs w:val="18"/>
        </w:rPr>
        <w:t xml:space="preserve"> SCHOOL</w:t>
      </w:r>
    </w:p>
    <w:p w:rsidR="00871D6E" w:rsidRDefault="00871D6E">
      <w:pPr>
        <w:spacing w:before="18" w:line="220" w:lineRule="exact"/>
        <w:rPr>
          <w:sz w:val="22"/>
          <w:szCs w:val="22"/>
        </w:rPr>
      </w:pPr>
    </w:p>
    <w:p w:rsidR="00871D6E" w:rsidRDefault="00620DD3">
      <w:pPr>
        <w:spacing w:line="240" w:lineRule="exact"/>
        <w:ind w:left="3184" w:right="3200"/>
        <w:jc w:val="center"/>
        <w:rPr>
          <w:rFonts w:ascii="Tahoma" w:eastAsia="Tahoma" w:hAnsi="Tahoma" w:cs="Tahoma"/>
          <w:sz w:val="22"/>
          <w:szCs w:val="22"/>
        </w:rPr>
      </w:pPr>
      <w:r>
        <w:rPr>
          <w:rFonts w:ascii="Tahoma" w:eastAsia="Tahoma" w:hAnsi="Tahoma" w:cs="Tahoma"/>
          <w:b/>
          <w:position w:val="-1"/>
          <w:sz w:val="22"/>
          <w:szCs w:val="22"/>
        </w:rPr>
        <w:t>Physical Education Policy</w:t>
      </w:r>
    </w:p>
    <w:p w:rsidR="00871D6E" w:rsidRDefault="00871D6E">
      <w:pPr>
        <w:spacing w:before="6" w:line="220" w:lineRule="exact"/>
        <w:rPr>
          <w:sz w:val="22"/>
          <w:szCs w:val="22"/>
        </w:rPr>
      </w:pPr>
    </w:p>
    <w:p w:rsidR="00871D6E" w:rsidRDefault="00620DD3">
      <w:pPr>
        <w:spacing w:before="23"/>
        <w:ind w:left="100"/>
        <w:rPr>
          <w:rFonts w:ascii="Tahoma" w:eastAsia="Tahoma" w:hAnsi="Tahoma" w:cs="Tahoma"/>
          <w:sz w:val="22"/>
          <w:szCs w:val="22"/>
        </w:rPr>
      </w:pPr>
      <w:r>
        <w:rPr>
          <w:rFonts w:ascii="Tahoma" w:eastAsia="Tahoma" w:hAnsi="Tahoma" w:cs="Tahoma"/>
          <w:b/>
          <w:sz w:val="22"/>
          <w:szCs w:val="22"/>
        </w:rPr>
        <w:t>Introduction</w:t>
      </w:r>
    </w:p>
    <w:p w:rsidR="00871D6E" w:rsidRDefault="00871D6E">
      <w:pPr>
        <w:spacing w:before="18" w:line="220" w:lineRule="exact"/>
        <w:rPr>
          <w:sz w:val="22"/>
          <w:szCs w:val="22"/>
        </w:rPr>
      </w:pPr>
    </w:p>
    <w:p w:rsidR="00871D6E" w:rsidRDefault="00BE05F8">
      <w:pPr>
        <w:spacing w:line="276" w:lineRule="auto"/>
        <w:ind w:left="820" w:right="75" w:hanging="360"/>
        <w:jc w:val="both"/>
        <w:rPr>
          <w:rFonts w:ascii="Tahoma" w:eastAsia="Tahoma" w:hAnsi="Tahoma" w:cs="Tahoma"/>
          <w:sz w:val="22"/>
          <w:szCs w:val="22"/>
        </w:rPr>
      </w:pPr>
      <w:r>
        <w:rPr>
          <w:rFonts w:ascii="Tahoma" w:eastAsia="Tahoma" w:hAnsi="Tahoma" w:cs="Tahoma"/>
          <w:sz w:val="22"/>
          <w:szCs w:val="22"/>
        </w:rPr>
        <w:t>1.  Mobberley C of E</w:t>
      </w:r>
      <w:r w:rsidR="00620DD3">
        <w:rPr>
          <w:rFonts w:ascii="Tahoma" w:eastAsia="Tahoma" w:hAnsi="Tahoma" w:cs="Tahoma"/>
          <w:sz w:val="22"/>
          <w:szCs w:val="22"/>
        </w:rPr>
        <w:t xml:space="preserve"> Primary School </w:t>
      </w:r>
      <w:proofErr w:type="spellStart"/>
      <w:r w:rsidR="00620DD3">
        <w:rPr>
          <w:rFonts w:ascii="Tahoma" w:eastAsia="Tahoma" w:hAnsi="Tahoma" w:cs="Tahoma"/>
          <w:sz w:val="22"/>
          <w:szCs w:val="22"/>
        </w:rPr>
        <w:t>recognises</w:t>
      </w:r>
      <w:proofErr w:type="spellEnd"/>
      <w:r w:rsidR="00620DD3">
        <w:rPr>
          <w:rFonts w:ascii="Tahoma" w:eastAsia="Tahoma" w:hAnsi="Tahoma" w:cs="Tahoma"/>
          <w:sz w:val="22"/>
          <w:szCs w:val="22"/>
        </w:rPr>
        <w:t xml:space="preserve"> the vital contribution of physical education (PE) to a child’s physical, cognitive, social and emotional development, as well as the role</w:t>
      </w:r>
      <w:r w:rsidR="00620DD3">
        <w:rPr>
          <w:rFonts w:ascii="Tahoma" w:eastAsia="Tahoma" w:hAnsi="Tahoma" w:cs="Tahoma"/>
          <w:sz w:val="22"/>
          <w:szCs w:val="22"/>
        </w:rPr>
        <w:t xml:space="preserve"> it can play in relation to a child’s spiritual, moral and cultural development. PE is an integral part of the curriculum to be enjoyed by all children. It is a real opportunity for both teachers and children to consolidate and work on the values that unde</w:t>
      </w:r>
      <w:r w:rsidR="00620DD3">
        <w:rPr>
          <w:rFonts w:ascii="Tahoma" w:eastAsia="Tahoma" w:hAnsi="Tahoma" w:cs="Tahoma"/>
          <w:sz w:val="22"/>
          <w:szCs w:val="22"/>
        </w:rPr>
        <w:t>rpin every aspect of school life.</w:t>
      </w:r>
    </w:p>
    <w:p w:rsidR="00871D6E" w:rsidRDefault="00871D6E">
      <w:pPr>
        <w:spacing w:before="8" w:line="180" w:lineRule="exact"/>
        <w:rPr>
          <w:sz w:val="19"/>
          <w:szCs w:val="19"/>
        </w:rPr>
      </w:pPr>
    </w:p>
    <w:p w:rsidR="00871D6E" w:rsidRDefault="00620DD3">
      <w:pPr>
        <w:ind w:left="100"/>
        <w:rPr>
          <w:rFonts w:ascii="Tahoma" w:eastAsia="Tahoma" w:hAnsi="Tahoma" w:cs="Tahoma"/>
          <w:sz w:val="22"/>
          <w:szCs w:val="22"/>
        </w:rPr>
      </w:pPr>
      <w:r>
        <w:rPr>
          <w:rFonts w:ascii="Tahoma" w:eastAsia="Tahoma" w:hAnsi="Tahoma" w:cs="Tahoma"/>
          <w:b/>
          <w:sz w:val="22"/>
          <w:szCs w:val="22"/>
        </w:rPr>
        <w:t>Intention and Aims Generally</w:t>
      </w:r>
    </w:p>
    <w:p w:rsidR="00871D6E" w:rsidRDefault="00871D6E">
      <w:pPr>
        <w:spacing w:before="1" w:line="240" w:lineRule="exact"/>
        <w:rPr>
          <w:sz w:val="24"/>
          <w:szCs w:val="24"/>
        </w:rPr>
      </w:pPr>
    </w:p>
    <w:p w:rsidR="00871D6E" w:rsidRDefault="00620DD3">
      <w:pPr>
        <w:spacing w:line="275" w:lineRule="auto"/>
        <w:ind w:left="820" w:right="76" w:hanging="360"/>
        <w:jc w:val="both"/>
        <w:rPr>
          <w:rFonts w:ascii="Tahoma" w:eastAsia="Tahoma" w:hAnsi="Tahoma" w:cs="Tahoma"/>
          <w:sz w:val="22"/>
          <w:szCs w:val="22"/>
        </w:rPr>
      </w:pPr>
      <w:r>
        <w:rPr>
          <w:rFonts w:ascii="Tahoma" w:eastAsia="Tahoma" w:hAnsi="Tahoma" w:cs="Tahoma"/>
          <w:sz w:val="22"/>
          <w:szCs w:val="22"/>
        </w:rPr>
        <w:t xml:space="preserve">2.   It is the intention of the school to provide a broad and balanced PE curriculum to aid and   </w:t>
      </w:r>
      <w:proofErr w:type="gramStart"/>
      <w:r>
        <w:rPr>
          <w:rFonts w:ascii="Tahoma" w:eastAsia="Tahoma" w:hAnsi="Tahoma" w:cs="Tahoma"/>
          <w:sz w:val="22"/>
          <w:szCs w:val="22"/>
        </w:rPr>
        <w:t>increase  children’s</w:t>
      </w:r>
      <w:proofErr w:type="gramEnd"/>
      <w:r>
        <w:rPr>
          <w:rFonts w:ascii="Tahoma" w:eastAsia="Tahoma" w:hAnsi="Tahoma" w:cs="Tahoma"/>
          <w:sz w:val="22"/>
          <w:szCs w:val="22"/>
        </w:rPr>
        <w:t xml:space="preserve">   self-confidence   in   relation  to  their   ability  to   manage them</w:t>
      </w:r>
      <w:r>
        <w:rPr>
          <w:rFonts w:ascii="Tahoma" w:eastAsia="Tahoma" w:hAnsi="Tahoma" w:cs="Tahoma"/>
          <w:sz w:val="22"/>
          <w:szCs w:val="22"/>
        </w:rPr>
        <w:t>selves and their bodies within a variety of movement situations.</w:t>
      </w:r>
    </w:p>
    <w:p w:rsidR="00871D6E" w:rsidRDefault="00871D6E">
      <w:pPr>
        <w:spacing w:before="7" w:line="100" w:lineRule="exact"/>
        <w:rPr>
          <w:sz w:val="10"/>
          <w:szCs w:val="10"/>
        </w:rPr>
      </w:pPr>
    </w:p>
    <w:p w:rsidR="00871D6E" w:rsidRDefault="00871D6E">
      <w:pPr>
        <w:spacing w:line="200" w:lineRule="exact"/>
      </w:pPr>
    </w:p>
    <w:p w:rsidR="00871D6E" w:rsidRDefault="00620DD3">
      <w:pPr>
        <w:spacing w:line="275" w:lineRule="auto"/>
        <w:ind w:left="820" w:right="76" w:hanging="360"/>
        <w:jc w:val="both"/>
        <w:rPr>
          <w:rFonts w:ascii="Tahoma" w:eastAsia="Tahoma" w:hAnsi="Tahoma" w:cs="Tahoma"/>
          <w:sz w:val="22"/>
          <w:szCs w:val="22"/>
        </w:rPr>
      </w:pPr>
      <w:r>
        <w:rPr>
          <w:rFonts w:ascii="Tahoma" w:eastAsia="Tahoma" w:hAnsi="Tahoma" w:cs="Tahoma"/>
          <w:sz w:val="22"/>
          <w:szCs w:val="22"/>
        </w:rPr>
        <w:t>3.   The aim is to cater for the different strengths, needs and preferences of each child by using differentiated activities (where appropriate) consisting of individual paired and group ac</w:t>
      </w:r>
      <w:r>
        <w:rPr>
          <w:rFonts w:ascii="Tahoma" w:eastAsia="Tahoma" w:hAnsi="Tahoma" w:cs="Tahoma"/>
          <w:sz w:val="22"/>
          <w:szCs w:val="22"/>
        </w:rPr>
        <w:t xml:space="preserve">tivities. Through the variety of opportunities that PE offers children can develop a sense of personal achievement, fair play, teamwork and an understanding of the ways in which sport can transcend social and cultural boundaries. A range of </w:t>
      </w:r>
      <w:proofErr w:type="gramStart"/>
      <w:r>
        <w:rPr>
          <w:rFonts w:ascii="Tahoma" w:eastAsia="Tahoma" w:hAnsi="Tahoma" w:cs="Tahoma"/>
          <w:sz w:val="22"/>
          <w:szCs w:val="22"/>
        </w:rPr>
        <w:t>activities</w:t>
      </w:r>
      <w:proofErr w:type="gramEnd"/>
      <w:r>
        <w:rPr>
          <w:rFonts w:ascii="Tahoma" w:eastAsia="Tahoma" w:hAnsi="Tahoma" w:cs="Tahoma"/>
          <w:sz w:val="22"/>
          <w:szCs w:val="22"/>
        </w:rPr>
        <w:t xml:space="preserve"> will</w:t>
      </w:r>
      <w:r>
        <w:rPr>
          <w:rFonts w:ascii="Tahoma" w:eastAsia="Tahoma" w:hAnsi="Tahoma" w:cs="Tahoma"/>
          <w:sz w:val="22"/>
          <w:szCs w:val="22"/>
        </w:rPr>
        <w:t xml:space="preserve"> therefore be provided with a broad base of movement knowledge, skills and understanding, which children can refine and expand throughout their primary school years.</w:t>
      </w:r>
    </w:p>
    <w:p w:rsidR="00871D6E" w:rsidRDefault="00871D6E">
      <w:pPr>
        <w:spacing w:before="7" w:line="100" w:lineRule="exact"/>
        <w:rPr>
          <w:sz w:val="10"/>
          <w:szCs w:val="10"/>
        </w:rPr>
      </w:pPr>
    </w:p>
    <w:p w:rsidR="00871D6E" w:rsidRDefault="00871D6E">
      <w:pPr>
        <w:spacing w:line="200" w:lineRule="exact"/>
      </w:pPr>
    </w:p>
    <w:p w:rsidR="00871D6E" w:rsidRDefault="00620DD3">
      <w:pPr>
        <w:spacing w:line="276" w:lineRule="auto"/>
        <w:ind w:left="820" w:right="77" w:hanging="360"/>
        <w:jc w:val="both"/>
        <w:rPr>
          <w:rFonts w:ascii="Tahoma" w:eastAsia="Tahoma" w:hAnsi="Tahoma" w:cs="Tahoma"/>
          <w:sz w:val="22"/>
          <w:szCs w:val="22"/>
        </w:rPr>
      </w:pPr>
      <w:r>
        <w:rPr>
          <w:rFonts w:ascii="Tahoma" w:eastAsia="Tahoma" w:hAnsi="Tahoma" w:cs="Tahoma"/>
          <w:sz w:val="22"/>
          <w:szCs w:val="22"/>
        </w:rPr>
        <w:t xml:space="preserve">4.   Children of all abilities will be encouraged to join clubs and </w:t>
      </w:r>
      <w:proofErr w:type="spellStart"/>
      <w:r>
        <w:rPr>
          <w:rFonts w:ascii="Tahoma" w:eastAsia="Tahoma" w:hAnsi="Tahoma" w:cs="Tahoma"/>
          <w:sz w:val="22"/>
          <w:szCs w:val="22"/>
        </w:rPr>
        <w:t>organisations</w:t>
      </w:r>
      <w:proofErr w:type="spellEnd"/>
      <w:r>
        <w:rPr>
          <w:rFonts w:ascii="Tahoma" w:eastAsia="Tahoma" w:hAnsi="Tahoma" w:cs="Tahoma"/>
          <w:sz w:val="22"/>
          <w:szCs w:val="22"/>
        </w:rPr>
        <w:t xml:space="preserve"> with the </w:t>
      </w:r>
      <w:proofErr w:type="gramStart"/>
      <w:r>
        <w:rPr>
          <w:rFonts w:ascii="Tahoma" w:eastAsia="Tahoma" w:hAnsi="Tahoma" w:cs="Tahoma"/>
          <w:sz w:val="22"/>
          <w:szCs w:val="22"/>
        </w:rPr>
        <w:t>aim  of</w:t>
      </w:r>
      <w:proofErr w:type="gramEnd"/>
      <w:r>
        <w:rPr>
          <w:rFonts w:ascii="Tahoma" w:eastAsia="Tahoma" w:hAnsi="Tahoma" w:cs="Tahoma"/>
          <w:sz w:val="22"/>
          <w:szCs w:val="22"/>
        </w:rPr>
        <w:t xml:space="preserve">  extending  their  interest  and  involvement  in  sport.  </w:t>
      </w:r>
      <w:proofErr w:type="gramStart"/>
      <w:r>
        <w:rPr>
          <w:rFonts w:ascii="Tahoma" w:eastAsia="Tahoma" w:hAnsi="Tahoma" w:cs="Tahoma"/>
          <w:sz w:val="22"/>
          <w:szCs w:val="22"/>
        </w:rPr>
        <w:t>We  will</w:t>
      </w:r>
      <w:proofErr w:type="gramEnd"/>
      <w:r>
        <w:rPr>
          <w:rFonts w:ascii="Tahoma" w:eastAsia="Tahoma" w:hAnsi="Tahoma" w:cs="Tahoma"/>
          <w:sz w:val="22"/>
          <w:szCs w:val="22"/>
        </w:rPr>
        <w:t xml:space="preserve">  also  encourage children to develop their creative and expressive abilities, through imp</w:t>
      </w:r>
      <w:r>
        <w:rPr>
          <w:rFonts w:ascii="Tahoma" w:eastAsia="Tahoma" w:hAnsi="Tahoma" w:cs="Tahoma"/>
          <w:sz w:val="22"/>
          <w:szCs w:val="22"/>
        </w:rPr>
        <w:t>rovisation and problem-solving.</w:t>
      </w:r>
    </w:p>
    <w:p w:rsidR="00871D6E" w:rsidRDefault="00871D6E">
      <w:pPr>
        <w:spacing w:before="4" w:line="100" w:lineRule="exact"/>
        <w:rPr>
          <w:sz w:val="10"/>
          <w:szCs w:val="10"/>
        </w:rPr>
      </w:pPr>
    </w:p>
    <w:p w:rsidR="00871D6E" w:rsidRDefault="00871D6E">
      <w:pPr>
        <w:spacing w:line="200" w:lineRule="exact"/>
      </w:pPr>
    </w:p>
    <w:p w:rsidR="00871D6E" w:rsidRDefault="00620DD3">
      <w:pPr>
        <w:tabs>
          <w:tab w:val="left" w:pos="880"/>
        </w:tabs>
        <w:spacing w:line="276" w:lineRule="auto"/>
        <w:ind w:left="820" w:right="75" w:hanging="360"/>
        <w:jc w:val="both"/>
        <w:rPr>
          <w:rFonts w:ascii="Tahoma" w:eastAsia="Tahoma" w:hAnsi="Tahoma" w:cs="Tahoma"/>
          <w:sz w:val="22"/>
          <w:szCs w:val="22"/>
        </w:rPr>
      </w:pPr>
      <w:r>
        <w:rPr>
          <w:rFonts w:ascii="Tahoma" w:eastAsia="Tahoma" w:hAnsi="Tahoma" w:cs="Tahoma"/>
          <w:sz w:val="22"/>
          <w:szCs w:val="22"/>
        </w:rPr>
        <w:t>5.</w:t>
      </w:r>
      <w:r>
        <w:rPr>
          <w:rFonts w:ascii="Tahoma" w:eastAsia="Tahoma" w:hAnsi="Tahoma" w:cs="Tahoma"/>
          <w:sz w:val="22"/>
          <w:szCs w:val="22"/>
        </w:rPr>
        <w:tab/>
      </w:r>
      <w:r>
        <w:rPr>
          <w:rFonts w:ascii="Tahoma" w:eastAsia="Tahoma" w:hAnsi="Tahoma" w:cs="Tahoma"/>
          <w:sz w:val="22"/>
          <w:szCs w:val="22"/>
        </w:rPr>
        <w:tab/>
        <w:t>Children  who  are  taught  to  appreciate  the  importance  of  a  healthy  and  fit  body begin to understand those factors which affect health and fitness. Our aim to raise children’s  awareness  in  this  regard  i</w:t>
      </w:r>
      <w:r>
        <w:rPr>
          <w:rFonts w:ascii="Tahoma" w:eastAsia="Tahoma" w:hAnsi="Tahoma" w:cs="Tahoma"/>
          <w:sz w:val="22"/>
          <w:szCs w:val="22"/>
        </w:rPr>
        <w:t>s  therefore  closely  aligned  with  the  school’s policy on Personal, Social and Health Education (PSHE).</w:t>
      </w:r>
    </w:p>
    <w:p w:rsidR="00871D6E" w:rsidRDefault="00871D6E">
      <w:pPr>
        <w:spacing w:before="4" w:line="100" w:lineRule="exact"/>
        <w:rPr>
          <w:sz w:val="10"/>
          <w:szCs w:val="10"/>
        </w:rPr>
      </w:pPr>
    </w:p>
    <w:p w:rsidR="00871D6E" w:rsidRDefault="00871D6E">
      <w:pPr>
        <w:spacing w:line="200" w:lineRule="exact"/>
      </w:pPr>
    </w:p>
    <w:p w:rsidR="00871D6E" w:rsidRDefault="00620DD3">
      <w:pPr>
        <w:spacing w:line="276" w:lineRule="auto"/>
        <w:ind w:left="820" w:right="78" w:hanging="360"/>
        <w:jc w:val="both"/>
        <w:rPr>
          <w:rFonts w:ascii="Tahoma" w:eastAsia="Tahoma" w:hAnsi="Tahoma" w:cs="Tahoma"/>
          <w:sz w:val="22"/>
          <w:szCs w:val="22"/>
        </w:rPr>
      </w:pPr>
      <w:r>
        <w:rPr>
          <w:rFonts w:ascii="Tahoma" w:eastAsia="Tahoma" w:hAnsi="Tahoma" w:cs="Tahoma"/>
          <w:sz w:val="22"/>
          <w:szCs w:val="22"/>
        </w:rPr>
        <w:t>6.   Through the Government Funding for Sport the School will, where possible, provide opportunities for both pupils and teachers to work with and</w:t>
      </w:r>
      <w:r>
        <w:rPr>
          <w:rFonts w:ascii="Tahoma" w:eastAsia="Tahoma" w:hAnsi="Tahoma" w:cs="Tahoma"/>
          <w:sz w:val="22"/>
          <w:szCs w:val="22"/>
        </w:rPr>
        <w:t xml:space="preserve"> alongside PE specialists and sports coaches. The aim is to enhance specialist and coaching facilities and to develop the skills and expertise of staff to provide better coaching, mentoring and advice to pupils across the whole PE and sport spectrum.  Spen</w:t>
      </w:r>
      <w:r>
        <w:rPr>
          <w:rFonts w:ascii="Tahoma" w:eastAsia="Tahoma" w:hAnsi="Tahoma" w:cs="Tahoma"/>
          <w:sz w:val="22"/>
          <w:szCs w:val="22"/>
        </w:rPr>
        <w:t>ding will be reviewed and published on the school website.</w:t>
      </w:r>
    </w:p>
    <w:p w:rsidR="00871D6E" w:rsidRDefault="00871D6E">
      <w:pPr>
        <w:spacing w:line="200" w:lineRule="exact"/>
      </w:pPr>
    </w:p>
    <w:p w:rsidR="00871D6E" w:rsidRDefault="00871D6E">
      <w:pPr>
        <w:spacing w:line="200" w:lineRule="exact"/>
      </w:pPr>
    </w:p>
    <w:p w:rsidR="00BE05F8" w:rsidRDefault="00BE05F8">
      <w:pPr>
        <w:spacing w:line="200" w:lineRule="exact"/>
      </w:pPr>
    </w:p>
    <w:p w:rsidR="00BE05F8" w:rsidRDefault="00BE05F8">
      <w:pPr>
        <w:spacing w:line="200" w:lineRule="exact"/>
      </w:pPr>
    </w:p>
    <w:p w:rsidR="00BE05F8" w:rsidRDefault="00BE05F8">
      <w:pPr>
        <w:spacing w:line="200" w:lineRule="exact"/>
      </w:pPr>
    </w:p>
    <w:p w:rsidR="00BE05F8" w:rsidRDefault="00BE05F8">
      <w:pPr>
        <w:spacing w:line="200" w:lineRule="exact"/>
      </w:pPr>
    </w:p>
    <w:p w:rsidR="00871D6E" w:rsidRDefault="00871D6E">
      <w:pPr>
        <w:spacing w:line="200" w:lineRule="exact"/>
      </w:pPr>
    </w:p>
    <w:p w:rsidR="00871D6E" w:rsidRDefault="00871D6E">
      <w:pPr>
        <w:spacing w:before="10" w:line="200" w:lineRule="exact"/>
      </w:pPr>
    </w:p>
    <w:p w:rsidR="00871D6E" w:rsidRDefault="00620DD3">
      <w:pPr>
        <w:ind w:left="100"/>
        <w:rPr>
          <w:rFonts w:ascii="Tahoma" w:eastAsia="Tahoma" w:hAnsi="Tahoma" w:cs="Tahoma"/>
          <w:sz w:val="22"/>
          <w:szCs w:val="22"/>
        </w:rPr>
        <w:sectPr w:rsidR="00871D6E">
          <w:footerReference w:type="default" r:id="rId9"/>
          <w:pgSz w:w="11920" w:h="16840"/>
          <w:pgMar w:top="920" w:right="1320" w:bottom="280" w:left="1340" w:header="0" w:footer="734" w:gutter="0"/>
          <w:cols w:space="720"/>
        </w:sectPr>
      </w:pPr>
      <w:r>
        <w:rPr>
          <w:rFonts w:ascii="Tahoma" w:eastAsia="Tahoma" w:hAnsi="Tahoma" w:cs="Tahoma"/>
          <w:b/>
          <w:sz w:val="22"/>
          <w:szCs w:val="22"/>
        </w:rPr>
        <w:t>Specific Aims in relation to Physical Development</w:t>
      </w:r>
    </w:p>
    <w:p w:rsidR="00871D6E" w:rsidRDefault="00620DD3">
      <w:pPr>
        <w:spacing w:before="53" w:line="275" w:lineRule="auto"/>
        <w:ind w:left="820" w:right="77" w:hanging="360"/>
        <w:rPr>
          <w:rFonts w:ascii="Tahoma" w:eastAsia="Tahoma" w:hAnsi="Tahoma" w:cs="Tahoma"/>
          <w:sz w:val="22"/>
          <w:szCs w:val="22"/>
        </w:rPr>
      </w:pPr>
      <w:r>
        <w:rPr>
          <w:rFonts w:ascii="Tahoma" w:eastAsia="Tahoma" w:hAnsi="Tahoma" w:cs="Tahoma"/>
          <w:sz w:val="22"/>
          <w:szCs w:val="22"/>
        </w:rPr>
        <w:lastRenderedPageBreak/>
        <w:t>7.   Different experiences for different age groups will ensure all pupils will be exposed to a range of appropriate challenges as they move through the school so that they:</w:t>
      </w:r>
    </w:p>
    <w:p w:rsidR="00871D6E" w:rsidRDefault="00871D6E">
      <w:pPr>
        <w:spacing w:before="15" w:line="280" w:lineRule="exact"/>
        <w:rPr>
          <w:sz w:val="28"/>
          <w:szCs w:val="28"/>
        </w:rPr>
      </w:pPr>
    </w:p>
    <w:p w:rsidR="00871D6E" w:rsidRDefault="00620DD3">
      <w:pPr>
        <w:tabs>
          <w:tab w:val="left" w:pos="1540"/>
        </w:tabs>
        <w:spacing w:line="276" w:lineRule="auto"/>
        <w:ind w:left="1540" w:right="308" w:hanging="360"/>
        <w:rPr>
          <w:rFonts w:ascii="Tahoma" w:eastAsia="Tahoma" w:hAnsi="Tahoma" w:cs="Tahoma"/>
          <w:sz w:val="22"/>
          <w:szCs w:val="22"/>
        </w:rPr>
      </w:pPr>
      <w:r>
        <w:rPr>
          <w:rFonts w:ascii="unifont" w:eastAsia="unifont" w:hAnsi="unifont" w:cs="unifont"/>
          <w:sz w:val="22"/>
          <w:szCs w:val="22"/>
        </w:rPr>
        <w:t></w:t>
      </w:r>
      <w:r>
        <w:rPr>
          <w:rFonts w:ascii="unifont" w:eastAsia="unifont" w:hAnsi="unifont" w:cs="unifont"/>
          <w:sz w:val="22"/>
          <w:szCs w:val="22"/>
        </w:rPr>
        <w:tab/>
      </w:r>
      <w:r>
        <w:rPr>
          <w:rFonts w:ascii="Tahoma" w:eastAsia="Tahoma" w:hAnsi="Tahoma" w:cs="Tahoma"/>
          <w:sz w:val="22"/>
          <w:szCs w:val="22"/>
        </w:rPr>
        <w:t xml:space="preserve">develop physical competence and confidence by acquiring and developing a range </w:t>
      </w:r>
      <w:r>
        <w:rPr>
          <w:rFonts w:ascii="Tahoma" w:eastAsia="Tahoma" w:hAnsi="Tahoma" w:cs="Tahoma"/>
          <w:sz w:val="22"/>
          <w:szCs w:val="22"/>
        </w:rPr>
        <w:t>of fine and gross motor skills.</w:t>
      </w:r>
    </w:p>
    <w:p w:rsidR="00871D6E" w:rsidRDefault="00620DD3">
      <w:pPr>
        <w:spacing w:line="260" w:lineRule="exact"/>
        <w:ind w:left="1180"/>
        <w:rPr>
          <w:rFonts w:ascii="Tahoma" w:eastAsia="Tahoma" w:hAnsi="Tahoma" w:cs="Tahoma"/>
          <w:sz w:val="22"/>
          <w:szCs w:val="22"/>
        </w:rPr>
      </w:pPr>
      <w:proofErr w:type="gramStart"/>
      <w:r>
        <w:rPr>
          <w:rFonts w:ascii="unifont" w:eastAsia="unifont" w:hAnsi="unifont" w:cs="unifont"/>
          <w:position w:val="-1"/>
          <w:sz w:val="22"/>
          <w:szCs w:val="22"/>
        </w:rPr>
        <w:t xml:space="preserve">  </w:t>
      </w:r>
      <w:r>
        <w:rPr>
          <w:rFonts w:ascii="Tahoma" w:eastAsia="Tahoma" w:hAnsi="Tahoma" w:cs="Tahoma"/>
          <w:position w:val="-1"/>
          <w:sz w:val="22"/>
          <w:szCs w:val="22"/>
        </w:rPr>
        <w:t>become</w:t>
      </w:r>
      <w:proofErr w:type="gramEnd"/>
      <w:r>
        <w:rPr>
          <w:rFonts w:ascii="Tahoma" w:eastAsia="Tahoma" w:hAnsi="Tahoma" w:cs="Tahoma"/>
          <w:position w:val="-1"/>
          <w:sz w:val="22"/>
          <w:szCs w:val="22"/>
        </w:rPr>
        <w:t xml:space="preserve"> aware of the different shapes and movements that can be made with</w:t>
      </w:r>
    </w:p>
    <w:p w:rsidR="00871D6E" w:rsidRDefault="00620DD3">
      <w:pPr>
        <w:spacing w:before="41"/>
        <w:ind w:left="1540"/>
        <w:rPr>
          <w:rFonts w:ascii="Tahoma" w:eastAsia="Tahoma" w:hAnsi="Tahoma" w:cs="Tahoma"/>
          <w:sz w:val="22"/>
          <w:szCs w:val="22"/>
        </w:rPr>
      </w:pPr>
      <w:proofErr w:type="gramStart"/>
      <w:r>
        <w:rPr>
          <w:rFonts w:ascii="Tahoma" w:eastAsia="Tahoma" w:hAnsi="Tahoma" w:cs="Tahoma"/>
          <w:sz w:val="22"/>
          <w:szCs w:val="22"/>
        </w:rPr>
        <w:t>the</w:t>
      </w:r>
      <w:proofErr w:type="gramEnd"/>
      <w:r>
        <w:rPr>
          <w:rFonts w:ascii="Tahoma" w:eastAsia="Tahoma" w:hAnsi="Tahoma" w:cs="Tahoma"/>
          <w:sz w:val="22"/>
          <w:szCs w:val="22"/>
        </w:rPr>
        <w:t xml:space="preserve"> body.</w:t>
      </w:r>
    </w:p>
    <w:p w:rsidR="00871D6E" w:rsidRDefault="00620DD3">
      <w:pPr>
        <w:tabs>
          <w:tab w:val="left" w:pos="1540"/>
        </w:tabs>
        <w:spacing w:before="29" w:line="276" w:lineRule="auto"/>
        <w:ind w:left="1540" w:right="80" w:hanging="360"/>
        <w:rPr>
          <w:rFonts w:ascii="Tahoma" w:eastAsia="Tahoma" w:hAnsi="Tahoma" w:cs="Tahoma"/>
          <w:sz w:val="22"/>
          <w:szCs w:val="22"/>
        </w:rPr>
      </w:pPr>
      <w:r>
        <w:rPr>
          <w:rFonts w:ascii="unifont" w:eastAsia="unifont" w:hAnsi="unifont" w:cs="unifont"/>
          <w:sz w:val="22"/>
          <w:szCs w:val="22"/>
        </w:rPr>
        <w:t></w:t>
      </w:r>
      <w:r>
        <w:rPr>
          <w:rFonts w:ascii="unifont" w:eastAsia="unifont" w:hAnsi="unifont" w:cs="unifont"/>
          <w:sz w:val="22"/>
          <w:szCs w:val="22"/>
        </w:rPr>
        <w:tab/>
      </w:r>
      <w:proofErr w:type="gramStart"/>
      <w:r>
        <w:rPr>
          <w:rFonts w:ascii="Tahoma" w:eastAsia="Tahoma" w:hAnsi="Tahoma" w:cs="Tahoma"/>
          <w:sz w:val="22"/>
          <w:szCs w:val="22"/>
        </w:rPr>
        <w:t>develop  knowledge</w:t>
      </w:r>
      <w:proofErr w:type="gramEnd"/>
      <w:r>
        <w:rPr>
          <w:rFonts w:ascii="Tahoma" w:eastAsia="Tahoma" w:hAnsi="Tahoma" w:cs="Tahoma"/>
          <w:sz w:val="22"/>
          <w:szCs w:val="22"/>
        </w:rPr>
        <w:t>,  skills  and  understanding,  and  the  ability  to  remember, repeat and refine actions with increasing control and</w:t>
      </w:r>
      <w:r>
        <w:rPr>
          <w:rFonts w:ascii="Tahoma" w:eastAsia="Tahoma" w:hAnsi="Tahoma" w:cs="Tahoma"/>
          <w:sz w:val="22"/>
          <w:szCs w:val="22"/>
        </w:rPr>
        <w:t xml:space="preserve"> accuracy.</w:t>
      </w:r>
    </w:p>
    <w:p w:rsidR="00871D6E" w:rsidRDefault="00620DD3">
      <w:pPr>
        <w:spacing w:line="260" w:lineRule="exact"/>
        <w:ind w:left="1180"/>
        <w:rPr>
          <w:rFonts w:ascii="Tahoma" w:eastAsia="Tahoma" w:hAnsi="Tahoma" w:cs="Tahoma"/>
          <w:sz w:val="22"/>
          <w:szCs w:val="22"/>
        </w:rPr>
      </w:pPr>
      <w:r>
        <w:rPr>
          <w:rFonts w:ascii="unifont" w:eastAsia="unifont" w:hAnsi="unifont" w:cs="unifont"/>
          <w:position w:val="-1"/>
          <w:sz w:val="22"/>
          <w:szCs w:val="22"/>
        </w:rPr>
        <w:t xml:space="preserve">   </w:t>
      </w:r>
      <w:r>
        <w:rPr>
          <w:rFonts w:ascii="Tahoma" w:eastAsia="Tahoma" w:hAnsi="Tahoma" w:cs="Tahoma"/>
          <w:position w:val="-1"/>
          <w:sz w:val="22"/>
          <w:szCs w:val="22"/>
        </w:rPr>
        <w:t>become aware of the benefits of a fit and healthy lifestyle by understanding</w:t>
      </w:r>
    </w:p>
    <w:p w:rsidR="00871D6E" w:rsidRDefault="00620DD3">
      <w:pPr>
        <w:spacing w:before="41" w:line="275" w:lineRule="auto"/>
        <w:ind w:left="1540" w:right="77"/>
        <w:rPr>
          <w:rFonts w:ascii="Tahoma" w:eastAsia="Tahoma" w:hAnsi="Tahoma" w:cs="Tahoma"/>
          <w:sz w:val="22"/>
          <w:szCs w:val="22"/>
        </w:rPr>
      </w:pPr>
      <w:r>
        <w:rPr>
          <w:rFonts w:ascii="Tahoma" w:eastAsia="Tahoma" w:hAnsi="Tahoma" w:cs="Tahoma"/>
          <w:sz w:val="22"/>
          <w:szCs w:val="22"/>
        </w:rPr>
        <w:t>the  effects  of  exercise  on  the  body  and  the  importance  of  developing strength, endurance and flexibility.</w:t>
      </w:r>
    </w:p>
    <w:p w:rsidR="00871D6E" w:rsidRDefault="00620DD3">
      <w:pPr>
        <w:spacing w:line="260" w:lineRule="exact"/>
        <w:ind w:left="1180"/>
        <w:rPr>
          <w:rFonts w:ascii="Tahoma" w:eastAsia="Tahoma" w:hAnsi="Tahoma" w:cs="Tahoma"/>
          <w:sz w:val="22"/>
          <w:szCs w:val="22"/>
        </w:rPr>
      </w:pPr>
      <w:proofErr w:type="gramStart"/>
      <w:r>
        <w:rPr>
          <w:rFonts w:ascii="unifont" w:eastAsia="unifont" w:hAnsi="unifont" w:cs="unifont"/>
          <w:position w:val="-1"/>
          <w:sz w:val="22"/>
          <w:szCs w:val="22"/>
        </w:rPr>
        <w:t xml:space="preserve">  </w:t>
      </w:r>
      <w:r>
        <w:rPr>
          <w:rFonts w:ascii="Tahoma" w:eastAsia="Tahoma" w:hAnsi="Tahoma" w:cs="Tahoma"/>
          <w:position w:val="-1"/>
          <w:sz w:val="22"/>
          <w:szCs w:val="22"/>
        </w:rPr>
        <w:t>appreciate</w:t>
      </w:r>
      <w:proofErr w:type="gramEnd"/>
      <w:r>
        <w:rPr>
          <w:rFonts w:ascii="Tahoma" w:eastAsia="Tahoma" w:hAnsi="Tahoma" w:cs="Tahoma"/>
          <w:position w:val="-1"/>
          <w:sz w:val="22"/>
          <w:szCs w:val="22"/>
        </w:rPr>
        <w:t xml:space="preserve"> of the value of safe exercising.</w:t>
      </w:r>
    </w:p>
    <w:p w:rsidR="00871D6E" w:rsidRDefault="00871D6E">
      <w:pPr>
        <w:spacing w:before="18" w:line="220" w:lineRule="exact"/>
        <w:rPr>
          <w:sz w:val="22"/>
          <w:szCs w:val="22"/>
        </w:rPr>
      </w:pPr>
    </w:p>
    <w:p w:rsidR="00871D6E" w:rsidRDefault="00620DD3">
      <w:pPr>
        <w:ind w:left="100"/>
        <w:rPr>
          <w:rFonts w:ascii="Tahoma" w:eastAsia="Tahoma" w:hAnsi="Tahoma" w:cs="Tahoma"/>
          <w:sz w:val="22"/>
          <w:szCs w:val="22"/>
        </w:rPr>
      </w:pPr>
      <w:r>
        <w:rPr>
          <w:rFonts w:ascii="Tahoma" w:eastAsia="Tahoma" w:hAnsi="Tahoma" w:cs="Tahoma"/>
          <w:b/>
          <w:sz w:val="22"/>
          <w:szCs w:val="22"/>
        </w:rPr>
        <w:t>Specific Aims in Relation to Social, Emotional and Cognitive Development</w:t>
      </w:r>
    </w:p>
    <w:p w:rsidR="00871D6E" w:rsidRDefault="00871D6E">
      <w:pPr>
        <w:spacing w:before="1" w:line="240" w:lineRule="exact"/>
        <w:rPr>
          <w:sz w:val="24"/>
          <w:szCs w:val="24"/>
        </w:rPr>
      </w:pPr>
    </w:p>
    <w:p w:rsidR="00871D6E" w:rsidRDefault="00620DD3">
      <w:pPr>
        <w:ind w:left="424" w:right="538"/>
        <w:jc w:val="center"/>
        <w:rPr>
          <w:rFonts w:ascii="Tahoma" w:eastAsia="Tahoma" w:hAnsi="Tahoma" w:cs="Tahoma"/>
          <w:sz w:val="22"/>
          <w:szCs w:val="22"/>
        </w:rPr>
      </w:pPr>
      <w:r>
        <w:rPr>
          <w:rFonts w:ascii="Tahoma" w:eastAsia="Tahoma" w:hAnsi="Tahoma" w:cs="Tahoma"/>
          <w:sz w:val="22"/>
          <w:szCs w:val="22"/>
        </w:rPr>
        <w:t xml:space="preserve">8.   Participation in PE and sport </w:t>
      </w:r>
      <w:proofErr w:type="gramStart"/>
      <w:r>
        <w:rPr>
          <w:rFonts w:ascii="Tahoma" w:eastAsia="Tahoma" w:hAnsi="Tahoma" w:cs="Tahoma"/>
          <w:sz w:val="22"/>
          <w:szCs w:val="22"/>
        </w:rPr>
        <w:t>have</w:t>
      </w:r>
      <w:proofErr w:type="gramEnd"/>
      <w:r>
        <w:rPr>
          <w:rFonts w:ascii="Tahoma" w:eastAsia="Tahoma" w:hAnsi="Tahoma" w:cs="Tahoma"/>
          <w:sz w:val="22"/>
          <w:szCs w:val="22"/>
        </w:rPr>
        <w:t xml:space="preserve"> other additional benefits which should help to:</w:t>
      </w:r>
    </w:p>
    <w:p w:rsidR="00871D6E" w:rsidRDefault="00871D6E">
      <w:pPr>
        <w:spacing w:before="6" w:line="120" w:lineRule="exact"/>
        <w:rPr>
          <w:sz w:val="13"/>
          <w:szCs w:val="13"/>
        </w:rPr>
      </w:pPr>
    </w:p>
    <w:p w:rsidR="00871D6E" w:rsidRDefault="00871D6E">
      <w:pPr>
        <w:spacing w:line="200" w:lineRule="exact"/>
      </w:pPr>
    </w:p>
    <w:p w:rsidR="00871D6E" w:rsidRDefault="00620DD3">
      <w:pPr>
        <w:ind w:left="1180"/>
        <w:rPr>
          <w:rFonts w:ascii="Tahoma" w:eastAsia="Tahoma" w:hAnsi="Tahoma" w:cs="Tahoma"/>
          <w:sz w:val="22"/>
          <w:szCs w:val="22"/>
        </w:rPr>
      </w:pPr>
      <w:proofErr w:type="gramStart"/>
      <w:r>
        <w:rPr>
          <w:rFonts w:ascii="unifont" w:eastAsia="unifont" w:hAnsi="unifont" w:cs="unifont"/>
          <w:sz w:val="22"/>
          <w:szCs w:val="22"/>
        </w:rPr>
        <w:t xml:space="preserve">  </w:t>
      </w:r>
      <w:r>
        <w:rPr>
          <w:rFonts w:ascii="Tahoma" w:eastAsia="Tahoma" w:hAnsi="Tahoma" w:cs="Tahoma"/>
          <w:sz w:val="22"/>
          <w:szCs w:val="22"/>
        </w:rPr>
        <w:t>develop</w:t>
      </w:r>
      <w:proofErr w:type="gramEnd"/>
      <w:r>
        <w:rPr>
          <w:rFonts w:ascii="Tahoma" w:eastAsia="Tahoma" w:hAnsi="Tahoma" w:cs="Tahoma"/>
          <w:sz w:val="22"/>
          <w:szCs w:val="22"/>
        </w:rPr>
        <w:t xml:space="preserve"> a love of physical exercise.</w:t>
      </w:r>
    </w:p>
    <w:p w:rsidR="00871D6E" w:rsidRDefault="00620DD3">
      <w:pPr>
        <w:tabs>
          <w:tab w:val="left" w:pos="1540"/>
        </w:tabs>
        <w:spacing w:before="29" w:line="275" w:lineRule="auto"/>
        <w:ind w:left="1540" w:right="78" w:hanging="360"/>
        <w:jc w:val="both"/>
        <w:rPr>
          <w:rFonts w:ascii="Tahoma" w:eastAsia="Tahoma" w:hAnsi="Tahoma" w:cs="Tahoma"/>
          <w:sz w:val="22"/>
          <w:szCs w:val="22"/>
        </w:rPr>
      </w:pPr>
      <w:r>
        <w:rPr>
          <w:rFonts w:ascii="unifont" w:eastAsia="unifont" w:hAnsi="unifont" w:cs="unifont"/>
          <w:sz w:val="22"/>
          <w:szCs w:val="22"/>
        </w:rPr>
        <w:t></w:t>
      </w:r>
      <w:r>
        <w:rPr>
          <w:rFonts w:ascii="unifont" w:eastAsia="unifont" w:hAnsi="unifont" w:cs="unifont"/>
          <w:sz w:val="22"/>
          <w:szCs w:val="22"/>
        </w:rPr>
        <w:tab/>
      </w:r>
      <w:proofErr w:type="gramStart"/>
      <w:r>
        <w:rPr>
          <w:rFonts w:ascii="Tahoma" w:eastAsia="Tahoma" w:hAnsi="Tahoma" w:cs="Tahoma"/>
          <w:sz w:val="22"/>
          <w:szCs w:val="22"/>
        </w:rPr>
        <w:t>develop  the</w:t>
      </w:r>
      <w:proofErr w:type="gramEnd"/>
      <w:r>
        <w:rPr>
          <w:rFonts w:ascii="Tahoma" w:eastAsia="Tahoma" w:hAnsi="Tahoma" w:cs="Tahoma"/>
          <w:sz w:val="22"/>
          <w:szCs w:val="22"/>
        </w:rPr>
        <w:t xml:space="preserve">  ability  to  work  independently  a</w:t>
      </w:r>
      <w:r>
        <w:rPr>
          <w:rFonts w:ascii="Tahoma" w:eastAsia="Tahoma" w:hAnsi="Tahoma" w:cs="Tahoma"/>
          <w:sz w:val="22"/>
          <w:szCs w:val="22"/>
        </w:rPr>
        <w:t>nd  communicate  with,  and respond   appropriately   towards,   others   using   verbal   and   non-verbal communication.</w:t>
      </w:r>
    </w:p>
    <w:p w:rsidR="00871D6E" w:rsidRDefault="00620DD3">
      <w:pPr>
        <w:spacing w:line="260" w:lineRule="exact"/>
        <w:ind w:left="1180"/>
        <w:rPr>
          <w:rFonts w:ascii="Tahoma" w:eastAsia="Tahoma" w:hAnsi="Tahoma" w:cs="Tahoma"/>
          <w:sz w:val="22"/>
          <w:szCs w:val="22"/>
        </w:rPr>
      </w:pPr>
      <w:proofErr w:type="gramStart"/>
      <w:r>
        <w:rPr>
          <w:rFonts w:ascii="unifont" w:eastAsia="unifont" w:hAnsi="unifont" w:cs="unifont"/>
          <w:position w:val="-1"/>
          <w:sz w:val="22"/>
          <w:szCs w:val="22"/>
        </w:rPr>
        <w:t xml:space="preserve">  </w:t>
      </w:r>
      <w:r>
        <w:rPr>
          <w:rFonts w:ascii="Tahoma" w:eastAsia="Tahoma" w:hAnsi="Tahoma" w:cs="Tahoma"/>
          <w:position w:val="-1"/>
          <w:sz w:val="22"/>
          <w:szCs w:val="22"/>
        </w:rPr>
        <w:t>develop</w:t>
      </w:r>
      <w:proofErr w:type="gramEnd"/>
      <w:r>
        <w:rPr>
          <w:rFonts w:ascii="Tahoma" w:eastAsia="Tahoma" w:hAnsi="Tahoma" w:cs="Tahoma"/>
          <w:position w:val="-1"/>
          <w:sz w:val="22"/>
          <w:szCs w:val="22"/>
        </w:rPr>
        <w:t xml:space="preserve"> confidence in skills and abilities.</w:t>
      </w:r>
    </w:p>
    <w:p w:rsidR="00871D6E" w:rsidRDefault="00620DD3">
      <w:pPr>
        <w:tabs>
          <w:tab w:val="left" w:pos="1540"/>
        </w:tabs>
        <w:spacing w:before="31" w:line="276" w:lineRule="auto"/>
        <w:ind w:left="1540" w:right="78" w:hanging="360"/>
        <w:rPr>
          <w:rFonts w:ascii="Tahoma" w:eastAsia="Tahoma" w:hAnsi="Tahoma" w:cs="Tahoma"/>
          <w:sz w:val="22"/>
          <w:szCs w:val="22"/>
        </w:rPr>
      </w:pPr>
      <w:r>
        <w:rPr>
          <w:rFonts w:ascii="unifont" w:eastAsia="unifont" w:hAnsi="unifont" w:cs="unifont"/>
          <w:sz w:val="22"/>
          <w:szCs w:val="22"/>
        </w:rPr>
        <w:t></w:t>
      </w:r>
      <w:r>
        <w:rPr>
          <w:rFonts w:ascii="unifont" w:eastAsia="unifont" w:hAnsi="unifont" w:cs="unifont"/>
          <w:sz w:val="22"/>
          <w:szCs w:val="22"/>
        </w:rPr>
        <w:tab/>
      </w:r>
      <w:r>
        <w:rPr>
          <w:rFonts w:ascii="Tahoma" w:eastAsia="Tahoma" w:hAnsi="Tahoma" w:cs="Tahoma"/>
          <w:sz w:val="22"/>
          <w:szCs w:val="22"/>
        </w:rPr>
        <w:t>promote   an   understanding   of   safe   practice,   and   develop   a   sense   o</w:t>
      </w:r>
      <w:r>
        <w:rPr>
          <w:rFonts w:ascii="Tahoma" w:eastAsia="Tahoma" w:hAnsi="Tahoma" w:cs="Tahoma"/>
          <w:sz w:val="22"/>
          <w:szCs w:val="22"/>
        </w:rPr>
        <w:t>f responsibility for the safety of others.</w:t>
      </w:r>
    </w:p>
    <w:p w:rsidR="00871D6E" w:rsidRDefault="00620DD3">
      <w:pPr>
        <w:spacing w:line="260" w:lineRule="exact"/>
        <w:ind w:left="1180"/>
        <w:rPr>
          <w:rFonts w:ascii="Tahoma" w:eastAsia="Tahoma" w:hAnsi="Tahoma" w:cs="Tahoma"/>
          <w:sz w:val="22"/>
          <w:szCs w:val="22"/>
        </w:rPr>
      </w:pPr>
      <w:proofErr w:type="gramStart"/>
      <w:r>
        <w:rPr>
          <w:rFonts w:ascii="unifont" w:eastAsia="unifont" w:hAnsi="unifont" w:cs="unifont"/>
          <w:position w:val="-1"/>
          <w:sz w:val="22"/>
          <w:szCs w:val="22"/>
        </w:rPr>
        <w:t xml:space="preserve">  </w:t>
      </w:r>
      <w:proofErr w:type="spellStart"/>
      <w:r>
        <w:rPr>
          <w:rFonts w:ascii="Tahoma" w:eastAsia="Tahoma" w:hAnsi="Tahoma" w:cs="Tahoma"/>
          <w:position w:val="-1"/>
          <w:sz w:val="22"/>
          <w:szCs w:val="22"/>
        </w:rPr>
        <w:t>realise</w:t>
      </w:r>
      <w:proofErr w:type="spellEnd"/>
      <w:proofErr w:type="gramEnd"/>
      <w:r>
        <w:rPr>
          <w:rFonts w:ascii="Tahoma" w:eastAsia="Tahoma" w:hAnsi="Tahoma" w:cs="Tahoma"/>
          <w:position w:val="-1"/>
          <w:sz w:val="22"/>
          <w:szCs w:val="22"/>
        </w:rPr>
        <w:t xml:space="preserve"> that the right exercise can be fun and </w:t>
      </w:r>
      <w:proofErr w:type="spellStart"/>
      <w:r>
        <w:rPr>
          <w:rFonts w:ascii="Tahoma" w:eastAsia="Tahoma" w:hAnsi="Tahoma" w:cs="Tahoma"/>
          <w:position w:val="-1"/>
          <w:sz w:val="22"/>
          <w:szCs w:val="22"/>
        </w:rPr>
        <w:t>energise</w:t>
      </w:r>
      <w:proofErr w:type="spellEnd"/>
      <w:r>
        <w:rPr>
          <w:rFonts w:ascii="Tahoma" w:eastAsia="Tahoma" w:hAnsi="Tahoma" w:cs="Tahoma"/>
          <w:position w:val="-1"/>
          <w:sz w:val="22"/>
          <w:szCs w:val="22"/>
        </w:rPr>
        <w:t xml:space="preserve"> other things in life.</w:t>
      </w:r>
    </w:p>
    <w:p w:rsidR="00871D6E" w:rsidRDefault="00620DD3">
      <w:pPr>
        <w:spacing w:before="31"/>
        <w:ind w:left="1180"/>
        <w:rPr>
          <w:rFonts w:ascii="Tahoma" w:eastAsia="Tahoma" w:hAnsi="Tahoma" w:cs="Tahoma"/>
          <w:sz w:val="22"/>
          <w:szCs w:val="22"/>
        </w:rPr>
      </w:pPr>
      <w:proofErr w:type="gramStart"/>
      <w:r>
        <w:rPr>
          <w:rFonts w:ascii="unifont" w:eastAsia="unifont" w:hAnsi="unifont" w:cs="unifont"/>
          <w:sz w:val="22"/>
          <w:szCs w:val="22"/>
        </w:rPr>
        <w:t xml:space="preserve">  </w:t>
      </w:r>
      <w:r>
        <w:rPr>
          <w:rFonts w:ascii="Tahoma" w:eastAsia="Tahoma" w:hAnsi="Tahoma" w:cs="Tahoma"/>
          <w:sz w:val="22"/>
          <w:szCs w:val="22"/>
        </w:rPr>
        <w:t>create</w:t>
      </w:r>
      <w:proofErr w:type="gramEnd"/>
      <w:r>
        <w:rPr>
          <w:rFonts w:ascii="Tahoma" w:eastAsia="Tahoma" w:hAnsi="Tahoma" w:cs="Tahoma"/>
          <w:sz w:val="22"/>
          <w:szCs w:val="22"/>
        </w:rPr>
        <w:t xml:space="preserve"> and plan games for mutual benefit.</w:t>
      </w:r>
    </w:p>
    <w:p w:rsidR="00871D6E" w:rsidRDefault="00620DD3">
      <w:pPr>
        <w:spacing w:before="29"/>
        <w:ind w:left="1180"/>
        <w:rPr>
          <w:rFonts w:ascii="Tahoma" w:eastAsia="Tahoma" w:hAnsi="Tahoma" w:cs="Tahoma"/>
          <w:sz w:val="22"/>
          <w:szCs w:val="22"/>
        </w:rPr>
      </w:pPr>
      <w:proofErr w:type="gramStart"/>
      <w:r>
        <w:rPr>
          <w:rFonts w:ascii="unifont" w:eastAsia="unifont" w:hAnsi="unifont" w:cs="unifont"/>
          <w:sz w:val="22"/>
          <w:szCs w:val="22"/>
        </w:rPr>
        <w:t xml:space="preserve">  </w:t>
      </w:r>
      <w:r>
        <w:rPr>
          <w:rFonts w:ascii="Tahoma" w:eastAsia="Tahoma" w:hAnsi="Tahoma" w:cs="Tahoma"/>
          <w:sz w:val="22"/>
          <w:szCs w:val="22"/>
        </w:rPr>
        <w:t>develop</w:t>
      </w:r>
      <w:proofErr w:type="gramEnd"/>
      <w:r>
        <w:rPr>
          <w:rFonts w:ascii="Tahoma" w:eastAsia="Tahoma" w:hAnsi="Tahoma" w:cs="Tahoma"/>
          <w:sz w:val="22"/>
          <w:szCs w:val="22"/>
        </w:rPr>
        <w:t xml:space="preserve"> a sense of fair play.</w:t>
      </w:r>
    </w:p>
    <w:p w:rsidR="00871D6E" w:rsidRDefault="00620DD3">
      <w:pPr>
        <w:spacing w:before="32"/>
        <w:ind w:left="1180"/>
        <w:rPr>
          <w:rFonts w:ascii="Tahoma" w:eastAsia="Tahoma" w:hAnsi="Tahoma" w:cs="Tahoma"/>
          <w:sz w:val="22"/>
          <w:szCs w:val="22"/>
        </w:rPr>
      </w:pPr>
      <w:proofErr w:type="gramStart"/>
      <w:r>
        <w:rPr>
          <w:rFonts w:ascii="unifont" w:eastAsia="unifont" w:hAnsi="unifont" w:cs="unifont"/>
          <w:sz w:val="22"/>
          <w:szCs w:val="22"/>
        </w:rPr>
        <w:t xml:space="preserve">  </w:t>
      </w:r>
      <w:r>
        <w:rPr>
          <w:rFonts w:ascii="Tahoma" w:eastAsia="Tahoma" w:hAnsi="Tahoma" w:cs="Tahoma"/>
          <w:sz w:val="22"/>
          <w:szCs w:val="22"/>
        </w:rPr>
        <w:t>develop</w:t>
      </w:r>
      <w:proofErr w:type="gramEnd"/>
      <w:r>
        <w:rPr>
          <w:rFonts w:ascii="Tahoma" w:eastAsia="Tahoma" w:hAnsi="Tahoma" w:cs="Tahoma"/>
          <w:sz w:val="22"/>
          <w:szCs w:val="22"/>
        </w:rPr>
        <w:t xml:space="preserve"> decision making and problem solving skills.</w:t>
      </w:r>
    </w:p>
    <w:p w:rsidR="00871D6E" w:rsidRDefault="00620DD3">
      <w:pPr>
        <w:spacing w:before="31"/>
        <w:ind w:left="1180"/>
        <w:rPr>
          <w:rFonts w:ascii="Tahoma" w:eastAsia="Tahoma" w:hAnsi="Tahoma" w:cs="Tahoma"/>
          <w:sz w:val="22"/>
          <w:szCs w:val="22"/>
        </w:rPr>
      </w:pPr>
      <w:proofErr w:type="gramStart"/>
      <w:r>
        <w:rPr>
          <w:rFonts w:ascii="unifont" w:eastAsia="unifont" w:hAnsi="unifont" w:cs="unifont"/>
          <w:sz w:val="22"/>
          <w:szCs w:val="22"/>
        </w:rPr>
        <w:t xml:space="preserve">  </w:t>
      </w:r>
      <w:r>
        <w:rPr>
          <w:rFonts w:ascii="Tahoma" w:eastAsia="Tahoma" w:hAnsi="Tahoma" w:cs="Tahoma"/>
          <w:sz w:val="22"/>
          <w:szCs w:val="22"/>
        </w:rPr>
        <w:t>develop</w:t>
      </w:r>
      <w:proofErr w:type="gramEnd"/>
      <w:r>
        <w:rPr>
          <w:rFonts w:ascii="Tahoma" w:eastAsia="Tahoma" w:hAnsi="Tahoma" w:cs="Tahoma"/>
          <w:sz w:val="22"/>
          <w:szCs w:val="22"/>
        </w:rPr>
        <w:t xml:space="preserve"> reasoning skills and the ability to make judgements.</w:t>
      </w:r>
    </w:p>
    <w:p w:rsidR="00871D6E" w:rsidRDefault="00620DD3">
      <w:pPr>
        <w:tabs>
          <w:tab w:val="left" w:pos="1540"/>
        </w:tabs>
        <w:spacing w:before="29" w:line="276" w:lineRule="auto"/>
        <w:ind w:left="1540" w:right="845" w:hanging="360"/>
        <w:rPr>
          <w:rFonts w:ascii="Tahoma" w:eastAsia="Tahoma" w:hAnsi="Tahoma" w:cs="Tahoma"/>
          <w:sz w:val="22"/>
          <w:szCs w:val="22"/>
        </w:rPr>
      </w:pPr>
      <w:r>
        <w:rPr>
          <w:rFonts w:ascii="unifont" w:eastAsia="unifont" w:hAnsi="unifont" w:cs="unifont"/>
          <w:sz w:val="22"/>
          <w:szCs w:val="22"/>
        </w:rPr>
        <w:t></w:t>
      </w:r>
      <w:r>
        <w:rPr>
          <w:rFonts w:ascii="unifont" w:eastAsia="unifont" w:hAnsi="unifont" w:cs="unifont"/>
          <w:sz w:val="22"/>
          <w:szCs w:val="22"/>
        </w:rPr>
        <w:tab/>
      </w:r>
      <w:r>
        <w:rPr>
          <w:rFonts w:ascii="Tahoma" w:eastAsia="Tahoma" w:hAnsi="Tahoma" w:cs="Tahoma"/>
          <w:sz w:val="22"/>
          <w:szCs w:val="22"/>
        </w:rPr>
        <w:t>develop an increasing ability to select, link and apply skills, tactics and compositional ideas.</w:t>
      </w:r>
    </w:p>
    <w:p w:rsidR="00871D6E" w:rsidRDefault="00620DD3">
      <w:pPr>
        <w:spacing w:line="260" w:lineRule="exact"/>
        <w:ind w:left="1180"/>
        <w:rPr>
          <w:rFonts w:ascii="Tahoma" w:eastAsia="Tahoma" w:hAnsi="Tahoma" w:cs="Tahoma"/>
          <w:sz w:val="22"/>
          <w:szCs w:val="22"/>
        </w:rPr>
      </w:pPr>
      <w:proofErr w:type="gramStart"/>
      <w:r>
        <w:rPr>
          <w:rFonts w:ascii="unifont" w:eastAsia="unifont" w:hAnsi="unifont" w:cs="unifont"/>
          <w:position w:val="-1"/>
          <w:sz w:val="22"/>
          <w:szCs w:val="22"/>
        </w:rPr>
        <w:t xml:space="preserve">  </w:t>
      </w:r>
      <w:r>
        <w:rPr>
          <w:rFonts w:ascii="Tahoma" w:eastAsia="Tahoma" w:hAnsi="Tahoma" w:cs="Tahoma"/>
          <w:position w:val="-1"/>
          <w:sz w:val="22"/>
          <w:szCs w:val="22"/>
        </w:rPr>
        <w:t>develop</w:t>
      </w:r>
      <w:proofErr w:type="gramEnd"/>
      <w:r>
        <w:rPr>
          <w:rFonts w:ascii="Tahoma" w:eastAsia="Tahoma" w:hAnsi="Tahoma" w:cs="Tahoma"/>
          <w:position w:val="-1"/>
          <w:sz w:val="22"/>
          <w:szCs w:val="22"/>
        </w:rPr>
        <w:t xml:space="preserve"> the ability to communicate non-verbally with the body.</w:t>
      </w:r>
    </w:p>
    <w:p w:rsidR="00871D6E" w:rsidRDefault="00620DD3">
      <w:pPr>
        <w:tabs>
          <w:tab w:val="left" w:pos="1540"/>
        </w:tabs>
        <w:spacing w:before="31" w:line="275" w:lineRule="auto"/>
        <w:ind w:left="1540" w:right="844" w:hanging="360"/>
        <w:rPr>
          <w:rFonts w:ascii="Tahoma" w:eastAsia="Tahoma" w:hAnsi="Tahoma" w:cs="Tahoma"/>
          <w:sz w:val="22"/>
          <w:szCs w:val="22"/>
        </w:rPr>
      </w:pPr>
      <w:r>
        <w:rPr>
          <w:rFonts w:ascii="unifont" w:eastAsia="unifont" w:hAnsi="unifont" w:cs="unifont"/>
          <w:sz w:val="22"/>
          <w:szCs w:val="22"/>
        </w:rPr>
        <w:t></w:t>
      </w:r>
      <w:r>
        <w:rPr>
          <w:rFonts w:ascii="unifont" w:eastAsia="unifont" w:hAnsi="unifont" w:cs="unifont"/>
          <w:sz w:val="22"/>
          <w:szCs w:val="22"/>
        </w:rPr>
        <w:tab/>
      </w:r>
      <w:r>
        <w:rPr>
          <w:rFonts w:ascii="Tahoma" w:eastAsia="Tahoma" w:hAnsi="Tahoma" w:cs="Tahoma"/>
          <w:sz w:val="22"/>
          <w:szCs w:val="22"/>
        </w:rPr>
        <w:t>improve observational sk</w:t>
      </w:r>
      <w:r>
        <w:rPr>
          <w:rFonts w:ascii="Tahoma" w:eastAsia="Tahoma" w:hAnsi="Tahoma" w:cs="Tahoma"/>
          <w:sz w:val="22"/>
          <w:szCs w:val="22"/>
        </w:rPr>
        <w:t>ills, the ability to describe and make simple judgements, and to use this knowledge and understanding to improve performance.</w:t>
      </w:r>
    </w:p>
    <w:p w:rsidR="00871D6E" w:rsidRDefault="00620DD3">
      <w:pPr>
        <w:spacing w:line="260" w:lineRule="exact"/>
        <w:ind w:left="1180"/>
        <w:rPr>
          <w:rFonts w:ascii="Tahoma" w:eastAsia="Tahoma" w:hAnsi="Tahoma" w:cs="Tahoma"/>
          <w:sz w:val="22"/>
          <w:szCs w:val="22"/>
        </w:rPr>
      </w:pPr>
      <w:proofErr w:type="gramStart"/>
      <w:r>
        <w:rPr>
          <w:rFonts w:ascii="unifont" w:eastAsia="unifont" w:hAnsi="unifont" w:cs="unifont"/>
          <w:position w:val="-1"/>
          <w:sz w:val="22"/>
          <w:szCs w:val="22"/>
        </w:rPr>
        <w:t xml:space="preserve">  </w:t>
      </w:r>
      <w:r>
        <w:rPr>
          <w:rFonts w:ascii="Tahoma" w:eastAsia="Tahoma" w:hAnsi="Tahoma" w:cs="Tahoma"/>
          <w:position w:val="-1"/>
          <w:sz w:val="22"/>
          <w:szCs w:val="22"/>
        </w:rPr>
        <w:t>understand</w:t>
      </w:r>
      <w:proofErr w:type="gramEnd"/>
      <w:r>
        <w:rPr>
          <w:rFonts w:ascii="Tahoma" w:eastAsia="Tahoma" w:hAnsi="Tahoma" w:cs="Tahoma"/>
          <w:position w:val="-1"/>
          <w:sz w:val="22"/>
          <w:szCs w:val="22"/>
        </w:rPr>
        <w:t xml:space="preserve"> that using correct techniques will improve accuracy and</w:t>
      </w:r>
    </w:p>
    <w:p w:rsidR="00871D6E" w:rsidRDefault="00620DD3">
      <w:pPr>
        <w:spacing w:before="41"/>
        <w:ind w:left="1540"/>
        <w:rPr>
          <w:rFonts w:ascii="Tahoma" w:eastAsia="Tahoma" w:hAnsi="Tahoma" w:cs="Tahoma"/>
          <w:sz w:val="22"/>
          <w:szCs w:val="22"/>
        </w:rPr>
      </w:pPr>
      <w:proofErr w:type="gramStart"/>
      <w:r>
        <w:rPr>
          <w:rFonts w:ascii="Tahoma" w:eastAsia="Tahoma" w:hAnsi="Tahoma" w:cs="Tahoma"/>
          <w:sz w:val="22"/>
          <w:szCs w:val="22"/>
        </w:rPr>
        <w:t>performance</w:t>
      </w:r>
      <w:proofErr w:type="gramEnd"/>
      <w:r>
        <w:rPr>
          <w:rFonts w:ascii="Tahoma" w:eastAsia="Tahoma" w:hAnsi="Tahoma" w:cs="Tahoma"/>
          <w:sz w:val="22"/>
          <w:szCs w:val="22"/>
        </w:rPr>
        <w:t>.</w:t>
      </w:r>
    </w:p>
    <w:p w:rsidR="00871D6E" w:rsidRDefault="00620DD3">
      <w:pPr>
        <w:tabs>
          <w:tab w:val="left" w:pos="1540"/>
        </w:tabs>
        <w:spacing w:before="29" w:line="276" w:lineRule="auto"/>
        <w:ind w:left="1540" w:right="800" w:hanging="360"/>
        <w:rPr>
          <w:rFonts w:ascii="Tahoma" w:eastAsia="Tahoma" w:hAnsi="Tahoma" w:cs="Tahoma"/>
          <w:sz w:val="22"/>
          <w:szCs w:val="22"/>
        </w:rPr>
      </w:pPr>
      <w:r>
        <w:rPr>
          <w:rFonts w:ascii="unifont" w:eastAsia="unifont" w:hAnsi="unifont" w:cs="unifont"/>
          <w:sz w:val="22"/>
          <w:szCs w:val="22"/>
        </w:rPr>
        <w:t></w:t>
      </w:r>
      <w:r>
        <w:rPr>
          <w:rFonts w:ascii="unifont" w:eastAsia="unifont" w:hAnsi="unifont" w:cs="unifont"/>
          <w:sz w:val="22"/>
          <w:szCs w:val="22"/>
        </w:rPr>
        <w:tab/>
      </w:r>
      <w:r>
        <w:rPr>
          <w:rFonts w:ascii="Tahoma" w:eastAsia="Tahoma" w:hAnsi="Tahoma" w:cs="Tahoma"/>
          <w:sz w:val="22"/>
          <w:szCs w:val="22"/>
        </w:rPr>
        <w:t>enable performance evaluation and the ability</w:t>
      </w:r>
      <w:r>
        <w:rPr>
          <w:rFonts w:ascii="Tahoma" w:eastAsia="Tahoma" w:hAnsi="Tahoma" w:cs="Tahoma"/>
          <w:sz w:val="22"/>
          <w:szCs w:val="22"/>
        </w:rPr>
        <w:t xml:space="preserve"> to act upon constructive criticism.</w:t>
      </w:r>
    </w:p>
    <w:p w:rsidR="00871D6E" w:rsidRDefault="00871D6E">
      <w:pPr>
        <w:spacing w:line="200" w:lineRule="exact"/>
      </w:pPr>
    </w:p>
    <w:p w:rsidR="00871D6E" w:rsidRDefault="00871D6E">
      <w:pPr>
        <w:spacing w:line="200" w:lineRule="exact"/>
      </w:pPr>
    </w:p>
    <w:p w:rsidR="00871D6E" w:rsidRDefault="00871D6E">
      <w:pPr>
        <w:spacing w:line="200" w:lineRule="exact"/>
      </w:pPr>
    </w:p>
    <w:p w:rsidR="00871D6E" w:rsidRDefault="00871D6E">
      <w:pPr>
        <w:spacing w:line="200" w:lineRule="exact"/>
      </w:pPr>
    </w:p>
    <w:p w:rsidR="00871D6E" w:rsidRDefault="00871D6E">
      <w:pPr>
        <w:spacing w:line="200" w:lineRule="exact"/>
      </w:pPr>
    </w:p>
    <w:p w:rsidR="00871D6E" w:rsidRDefault="00871D6E">
      <w:pPr>
        <w:spacing w:before="12" w:line="200" w:lineRule="exact"/>
      </w:pPr>
    </w:p>
    <w:p w:rsidR="00871D6E" w:rsidRDefault="00620DD3">
      <w:pPr>
        <w:ind w:left="100"/>
        <w:rPr>
          <w:rFonts w:ascii="Tahoma" w:eastAsia="Tahoma" w:hAnsi="Tahoma" w:cs="Tahoma"/>
          <w:sz w:val="22"/>
          <w:szCs w:val="22"/>
        </w:rPr>
      </w:pPr>
      <w:r>
        <w:rPr>
          <w:rFonts w:ascii="Tahoma" w:eastAsia="Tahoma" w:hAnsi="Tahoma" w:cs="Tahoma"/>
          <w:b/>
          <w:sz w:val="22"/>
          <w:szCs w:val="22"/>
        </w:rPr>
        <w:t>Spiritual, Moral and Cultural development</w:t>
      </w:r>
    </w:p>
    <w:p w:rsidR="00871D6E" w:rsidRDefault="00871D6E">
      <w:pPr>
        <w:spacing w:before="18" w:line="220" w:lineRule="exact"/>
        <w:rPr>
          <w:sz w:val="22"/>
          <w:szCs w:val="22"/>
        </w:rPr>
      </w:pPr>
    </w:p>
    <w:p w:rsidR="00871D6E" w:rsidRDefault="00620DD3">
      <w:pPr>
        <w:spacing w:line="275" w:lineRule="auto"/>
        <w:ind w:left="820" w:right="78" w:hanging="360"/>
        <w:rPr>
          <w:rFonts w:ascii="Tahoma" w:eastAsia="Tahoma" w:hAnsi="Tahoma" w:cs="Tahoma"/>
          <w:sz w:val="22"/>
          <w:szCs w:val="22"/>
        </w:rPr>
        <w:sectPr w:rsidR="00871D6E">
          <w:pgSz w:w="11920" w:h="16840"/>
          <w:pgMar w:top="920" w:right="1320" w:bottom="280" w:left="1340" w:header="0" w:footer="734" w:gutter="0"/>
          <w:cols w:space="720"/>
        </w:sectPr>
      </w:pPr>
      <w:r>
        <w:rPr>
          <w:rFonts w:ascii="Tahoma" w:eastAsia="Tahoma" w:hAnsi="Tahoma" w:cs="Tahoma"/>
          <w:sz w:val="22"/>
          <w:szCs w:val="22"/>
        </w:rPr>
        <w:t>9.   Developing  a  positive  attitude  generally  is  not  simply  about  celebrating  sporting</w:t>
      </w:r>
      <w:r>
        <w:rPr>
          <w:rFonts w:ascii="Tahoma" w:eastAsia="Tahoma" w:hAnsi="Tahoma" w:cs="Tahoma"/>
          <w:sz w:val="22"/>
          <w:szCs w:val="22"/>
        </w:rPr>
        <w:t xml:space="preserve"> success and learning to lose well; but also encouraging children always to do their</w:t>
      </w:r>
    </w:p>
    <w:p w:rsidR="00871D6E" w:rsidRDefault="00620DD3">
      <w:pPr>
        <w:spacing w:before="53" w:line="275" w:lineRule="auto"/>
        <w:ind w:left="820" w:right="79"/>
        <w:jc w:val="both"/>
        <w:rPr>
          <w:rFonts w:ascii="Tahoma" w:eastAsia="Tahoma" w:hAnsi="Tahoma" w:cs="Tahoma"/>
          <w:sz w:val="22"/>
          <w:szCs w:val="22"/>
        </w:rPr>
      </w:pPr>
      <w:r>
        <w:rPr>
          <w:rFonts w:ascii="Tahoma" w:eastAsia="Tahoma" w:hAnsi="Tahoma" w:cs="Tahoma"/>
          <w:sz w:val="22"/>
          <w:szCs w:val="22"/>
        </w:rPr>
        <w:lastRenderedPageBreak/>
        <w:t>very best regardless of their ability; praising progress and achievement in a way that does not cause fear or upset for lack of performance or failure; and treating team m</w:t>
      </w:r>
      <w:r>
        <w:rPr>
          <w:rFonts w:ascii="Tahoma" w:eastAsia="Tahoma" w:hAnsi="Tahoma" w:cs="Tahoma"/>
          <w:sz w:val="22"/>
          <w:szCs w:val="22"/>
        </w:rPr>
        <w:t>ates, opponents and referees with respect. Essentially, using every opportunity to maintain and raise self-esteem all round.</w:t>
      </w:r>
    </w:p>
    <w:p w:rsidR="00871D6E" w:rsidRDefault="00871D6E">
      <w:pPr>
        <w:spacing w:before="2" w:line="200" w:lineRule="exact"/>
      </w:pPr>
    </w:p>
    <w:p w:rsidR="00871D6E" w:rsidRDefault="00620DD3">
      <w:pPr>
        <w:ind w:left="100"/>
        <w:rPr>
          <w:rFonts w:ascii="Tahoma" w:eastAsia="Tahoma" w:hAnsi="Tahoma" w:cs="Tahoma"/>
          <w:sz w:val="22"/>
          <w:szCs w:val="22"/>
        </w:rPr>
      </w:pPr>
      <w:r>
        <w:rPr>
          <w:rFonts w:ascii="Tahoma" w:eastAsia="Tahoma" w:hAnsi="Tahoma" w:cs="Tahoma"/>
          <w:b/>
          <w:sz w:val="22"/>
          <w:szCs w:val="22"/>
        </w:rPr>
        <w:t>The PE Curriculum</w:t>
      </w:r>
    </w:p>
    <w:p w:rsidR="00871D6E" w:rsidRDefault="00871D6E">
      <w:pPr>
        <w:spacing w:before="1" w:line="240" w:lineRule="exact"/>
        <w:rPr>
          <w:sz w:val="24"/>
          <w:szCs w:val="24"/>
        </w:rPr>
      </w:pPr>
    </w:p>
    <w:p w:rsidR="00871D6E" w:rsidRDefault="00620DD3">
      <w:pPr>
        <w:spacing w:line="276" w:lineRule="auto"/>
        <w:ind w:left="820" w:right="76" w:hanging="360"/>
        <w:jc w:val="both"/>
        <w:rPr>
          <w:rFonts w:ascii="Tahoma" w:eastAsia="Tahoma" w:hAnsi="Tahoma" w:cs="Tahoma"/>
          <w:sz w:val="22"/>
          <w:szCs w:val="22"/>
        </w:rPr>
      </w:pPr>
      <w:r>
        <w:rPr>
          <w:rFonts w:ascii="Tahoma" w:eastAsia="Tahoma" w:hAnsi="Tahoma" w:cs="Tahoma"/>
          <w:sz w:val="22"/>
          <w:szCs w:val="22"/>
        </w:rPr>
        <w:t>10. In the Reception Class, opportunities will be provided for children to be active and to develop  their  co-</w:t>
      </w:r>
      <w:r>
        <w:rPr>
          <w:rFonts w:ascii="Tahoma" w:eastAsia="Tahoma" w:hAnsi="Tahoma" w:cs="Tahoma"/>
          <w:sz w:val="22"/>
          <w:szCs w:val="22"/>
        </w:rPr>
        <w:t xml:space="preserve">ordination,  control  and  movement  through  moving  and  handling activities which involve the use of a range of equipment and involve different spatial experiences.  </w:t>
      </w:r>
      <w:proofErr w:type="gramStart"/>
      <w:r>
        <w:rPr>
          <w:rFonts w:ascii="Tahoma" w:eastAsia="Tahoma" w:hAnsi="Tahoma" w:cs="Tahoma"/>
          <w:sz w:val="22"/>
          <w:szCs w:val="22"/>
        </w:rPr>
        <w:t>Structured  lessons</w:t>
      </w:r>
      <w:proofErr w:type="gramEnd"/>
      <w:r>
        <w:rPr>
          <w:rFonts w:ascii="Tahoma" w:eastAsia="Tahoma" w:hAnsi="Tahoma" w:cs="Tahoma"/>
          <w:sz w:val="22"/>
          <w:szCs w:val="22"/>
        </w:rPr>
        <w:t xml:space="preserve">  and  opportunities  for  outdoor  physical  activity  will last at</w:t>
      </w:r>
      <w:r>
        <w:rPr>
          <w:rFonts w:ascii="Tahoma" w:eastAsia="Tahoma" w:hAnsi="Tahoma" w:cs="Tahoma"/>
          <w:sz w:val="22"/>
          <w:szCs w:val="22"/>
        </w:rPr>
        <w:t xml:space="preserve"> least 2 hours each week.</w:t>
      </w:r>
    </w:p>
    <w:p w:rsidR="00871D6E" w:rsidRDefault="00871D6E">
      <w:pPr>
        <w:spacing w:before="4" w:line="100" w:lineRule="exact"/>
        <w:rPr>
          <w:sz w:val="10"/>
          <w:szCs w:val="10"/>
        </w:rPr>
      </w:pPr>
    </w:p>
    <w:p w:rsidR="00871D6E" w:rsidRDefault="00871D6E">
      <w:pPr>
        <w:spacing w:line="200" w:lineRule="exact"/>
      </w:pPr>
    </w:p>
    <w:p w:rsidR="00871D6E" w:rsidRDefault="00620DD3">
      <w:pPr>
        <w:spacing w:line="276" w:lineRule="auto"/>
        <w:ind w:left="820" w:right="75" w:hanging="360"/>
        <w:jc w:val="both"/>
        <w:rPr>
          <w:rFonts w:ascii="Tahoma" w:eastAsia="Tahoma" w:hAnsi="Tahoma" w:cs="Tahoma"/>
          <w:sz w:val="22"/>
          <w:szCs w:val="22"/>
        </w:rPr>
      </w:pPr>
      <w:r>
        <w:rPr>
          <w:rFonts w:ascii="Tahoma" w:eastAsia="Tahoma" w:hAnsi="Tahoma" w:cs="Tahoma"/>
          <w:sz w:val="22"/>
          <w:szCs w:val="22"/>
        </w:rPr>
        <w:t>11. Pupils in both KS1 and KS2 will engage in lessons of high quality PE each week. In KS1  the  curriculum  focuses  on  fundamental  movement  skills  to  develop  agility, balance and co-ordination. Curriculum content include</w:t>
      </w:r>
      <w:r>
        <w:rPr>
          <w:rFonts w:ascii="Tahoma" w:eastAsia="Tahoma" w:hAnsi="Tahoma" w:cs="Tahoma"/>
          <w:sz w:val="22"/>
          <w:szCs w:val="22"/>
        </w:rPr>
        <w:t xml:space="preserve">s ball skills and team games, </w:t>
      </w:r>
      <w:proofErr w:type="gramStart"/>
      <w:r>
        <w:rPr>
          <w:rFonts w:ascii="Tahoma" w:eastAsia="Tahoma" w:hAnsi="Tahoma" w:cs="Tahoma"/>
          <w:sz w:val="22"/>
          <w:szCs w:val="22"/>
        </w:rPr>
        <w:t>gymnastic  a</w:t>
      </w:r>
      <w:r w:rsidR="00BE05F8">
        <w:rPr>
          <w:rFonts w:ascii="Tahoma" w:eastAsia="Tahoma" w:hAnsi="Tahoma" w:cs="Tahoma"/>
          <w:sz w:val="22"/>
          <w:szCs w:val="22"/>
        </w:rPr>
        <w:t>nd</w:t>
      </w:r>
      <w:proofErr w:type="gramEnd"/>
      <w:r w:rsidR="00BE05F8">
        <w:rPr>
          <w:rFonts w:ascii="Tahoma" w:eastAsia="Tahoma" w:hAnsi="Tahoma" w:cs="Tahoma"/>
          <w:sz w:val="22"/>
          <w:szCs w:val="22"/>
        </w:rPr>
        <w:t xml:space="preserve">  dance  activities.  </w:t>
      </w:r>
      <w:r>
        <w:rPr>
          <w:rFonts w:ascii="Tahoma" w:eastAsia="Tahoma" w:hAnsi="Tahoma" w:cs="Tahoma"/>
          <w:sz w:val="22"/>
          <w:szCs w:val="22"/>
        </w:rPr>
        <w:t>At  KS2  pupils  will continue to apply and develop a range of skills and units of work which include a range  of  invasion,  net/wall,  and  fielding  and  s</w:t>
      </w:r>
      <w:r>
        <w:rPr>
          <w:rFonts w:ascii="Tahoma" w:eastAsia="Tahoma" w:hAnsi="Tahoma" w:cs="Tahoma"/>
          <w:sz w:val="22"/>
          <w:szCs w:val="22"/>
        </w:rPr>
        <w:t xml:space="preserve">triking  games,  gymnastics,  dance, athletics  and  swimming. </w:t>
      </w:r>
      <w:proofErr w:type="gramStart"/>
      <w:r w:rsidR="00BE05F8">
        <w:rPr>
          <w:rFonts w:ascii="Tahoma" w:eastAsia="Tahoma" w:hAnsi="Tahoma" w:cs="Tahoma"/>
          <w:sz w:val="22"/>
          <w:szCs w:val="22"/>
        </w:rPr>
        <w:t>Year  4</w:t>
      </w:r>
      <w:proofErr w:type="gramEnd"/>
      <w:r w:rsidR="00BE05F8">
        <w:rPr>
          <w:rFonts w:ascii="Tahoma" w:eastAsia="Tahoma" w:hAnsi="Tahoma" w:cs="Tahoma"/>
          <w:sz w:val="22"/>
          <w:szCs w:val="22"/>
        </w:rPr>
        <w:t xml:space="preserve"> includes  swimming.    </w:t>
      </w:r>
      <w:r>
        <w:rPr>
          <w:rFonts w:ascii="Tahoma" w:eastAsia="Tahoma" w:hAnsi="Tahoma" w:cs="Tahoma"/>
          <w:sz w:val="22"/>
          <w:szCs w:val="22"/>
        </w:rPr>
        <w:t xml:space="preserve"> Children’s  experiences  will  also  be  enriched  through opportunities  for  outdoor  and  adventurous  activities.  </w:t>
      </w:r>
      <w:proofErr w:type="gramStart"/>
      <w:r>
        <w:rPr>
          <w:rFonts w:ascii="Tahoma" w:eastAsia="Tahoma" w:hAnsi="Tahoma" w:cs="Tahoma"/>
          <w:sz w:val="22"/>
          <w:szCs w:val="22"/>
        </w:rPr>
        <w:t>A  range</w:t>
      </w:r>
      <w:proofErr w:type="gramEnd"/>
      <w:r>
        <w:rPr>
          <w:rFonts w:ascii="Tahoma" w:eastAsia="Tahoma" w:hAnsi="Tahoma" w:cs="Tahoma"/>
          <w:sz w:val="22"/>
          <w:szCs w:val="22"/>
        </w:rPr>
        <w:t xml:space="preserve">  of  resources  will  be used  to support progression across the</w:t>
      </w:r>
      <w:r>
        <w:rPr>
          <w:rFonts w:ascii="Tahoma" w:eastAsia="Tahoma" w:hAnsi="Tahoma" w:cs="Tahoma"/>
          <w:sz w:val="22"/>
          <w:szCs w:val="22"/>
        </w:rPr>
        <w:t xml:space="preserve"> curriculum including: </w:t>
      </w:r>
      <w:r w:rsidR="00BE05F8">
        <w:rPr>
          <w:rFonts w:ascii="Tahoma" w:eastAsia="Tahoma" w:hAnsi="Tahoma" w:cs="Tahoma"/>
          <w:sz w:val="22"/>
          <w:szCs w:val="22"/>
        </w:rPr>
        <w:t>REAL PE</w:t>
      </w:r>
      <w:r>
        <w:rPr>
          <w:rFonts w:ascii="Tahoma" w:eastAsia="Tahoma" w:hAnsi="Tahoma" w:cs="Tahoma"/>
          <w:sz w:val="22"/>
          <w:szCs w:val="22"/>
        </w:rPr>
        <w:t xml:space="preserve"> sport resources, Val Sabin PE Scheme, and specialist coaching sessions for different sports.</w:t>
      </w:r>
    </w:p>
    <w:p w:rsidR="00871D6E" w:rsidRDefault="00871D6E">
      <w:pPr>
        <w:spacing w:before="1" w:line="200" w:lineRule="exact"/>
      </w:pPr>
    </w:p>
    <w:p w:rsidR="00871D6E" w:rsidRDefault="00620DD3">
      <w:pPr>
        <w:ind w:left="170"/>
        <w:rPr>
          <w:rFonts w:ascii="Tahoma" w:eastAsia="Tahoma" w:hAnsi="Tahoma" w:cs="Tahoma"/>
          <w:sz w:val="22"/>
          <w:szCs w:val="22"/>
        </w:rPr>
      </w:pPr>
      <w:r>
        <w:rPr>
          <w:rFonts w:ascii="Tahoma" w:eastAsia="Tahoma" w:hAnsi="Tahoma" w:cs="Tahoma"/>
          <w:b/>
          <w:sz w:val="22"/>
          <w:szCs w:val="22"/>
        </w:rPr>
        <w:t>Swimming</w:t>
      </w:r>
    </w:p>
    <w:p w:rsidR="00871D6E" w:rsidRDefault="00871D6E">
      <w:pPr>
        <w:spacing w:before="18" w:line="220" w:lineRule="exact"/>
        <w:rPr>
          <w:sz w:val="22"/>
          <w:szCs w:val="22"/>
        </w:rPr>
      </w:pPr>
    </w:p>
    <w:p w:rsidR="00871D6E" w:rsidRDefault="00620DD3">
      <w:pPr>
        <w:spacing w:line="276" w:lineRule="auto"/>
        <w:ind w:left="820" w:right="76" w:hanging="360"/>
        <w:jc w:val="both"/>
        <w:rPr>
          <w:rFonts w:ascii="Tahoma" w:eastAsia="Tahoma" w:hAnsi="Tahoma" w:cs="Tahoma"/>
          <w:sz w:val="22"/>
          <w:szCs w:val="22"/>
        </w:rPr>
      </w:pPr>
      <w:r>
        <w:rPr>
          <w:rFonts w:ascii="Tahoma" w:eastAsia="Tahoma" w:hAnsi="Tahoma" w:cs="Tahoma"/>
          <w:sz w:val="22"/>
          <w:szCs w:val="22"/>
        </w:rPr>
        <w:t>12. Swimming lessons will be compuls</w:t>
      </w:r>
      <w:r w:rsidR="00BE05F8">
        <w:rPr>
          <w:rFonts w:ascii="Tahoma" w:eastAsia="Tahoma" w:hAnsi="Tahoma" w:cs="Tahoma"/>
          <w:sz w:val="22"/>
          <w:szCs w:val="22"/>
        </w:rPr>
        <w:t>ory for all children from Year 4</w:t>
      </w:r>
      <w:r>
        <w:rPr>
          <w:rFonts w:ascii="Tahoma" w:eastAsia="Tahoma" w:hAnsi="Tahoma" w:cs="Tahoma"/>
          <w:sz w:val="22"/>
          <w:szCs w:val="22"/>
        </w:rPr>
        <w:t xml:space="preserve">. Lessons will be </w:t>
      </w:r>
      <w:proofErr w:type="gramStart"/>
      <w:r>
        <w:rPr>
          <w:rFonts w:ascii="Tahoma" w:eastAsia="Tahoma" w:hAnsi="Tahoma" w:cs="Tahoma"/>
          <w:sz w:val="22"/>
          <w:szCs w:val="22"/>
        </w:rPr>
        <w:t>provided  by</w:t>
      </w:r>
      <w:proofErr w:type="gramEnd"/>
      <w:r>
        <w:rPr>
          <w:rFonts w:ascii="Tahoma" w:eastAsia="Tahoma" w:hAnsi="Tahoma" w:cs="Tahoma"/>
          <w:sz w:val="22"/>
          <w:szCs w:val="22"/>
        </w:rPr>
        <w:t xml:space="preserve">  Local  Authority  employe</w:t>
      </w:r>
      <w:r>
        <w:rPr>
          <w:rFonts w:ascii="Tahoma" w:eastAsia="Tahoma" w:hAnsi="Tahoma" w:cs="Tahoma"/>
          <w:sz w:val="22"/>
          <w:szCs w:val="22"/>
        </w:rPr>
        <w:t xml:space="preserve">d  swimming  coaches  at  </w:t>
      </w:r>
      <w:proofErr w:type="spellStart"/>
      <w:r w:rsidR="00BE05F8">
        <w:rPr>
          <w:rFonts w:ascii="Tahoma" w:eastAsia="Tahoma" w:hAnsi="Tahoma" w:cs="Tahoma"/>
          <w:sz w:val="22"/>
          <w:szCs w:val="22"/>
        </w:rPr>
        <w:t>Knutsford</w:t>
      </w:r>
      <w:proofErr w:type="spellEnd"/>
      <w:r w:rsidR="00BE05F8">
        <w:rPr>
          <w:rFonts w:ascii="Tahoma" w:eastAsia="Tahoma" w:hAnsi="Tahoma" w:cs="Tahoma"/>
          <w:sz w:val="22"/>
          <w:szCs w:val="22"/>
        </w:rPr>
        <w:t xml:space="preserve"> High School</w:t>
      </w:r>
      <w:r>
        <w:rPr>
          <w:rFonts w:ascii="Tahoma" w:eastAsia="Tahoma" w:hAnsi="Tahoma" w:cs="Tahoma"/>
          <w:sz w:val="22"/>
          <w:szCs w:val="22"/>
        </w:rPr>
        <w:t xml:space="preserve">  Sports Centre.  </w:t>
      </w:r>
    </w:p>
    <w:p w:rsidR="00871D6E" w:rsidRDefault="00871D6E">
      <w:pPr>
        <w:spacing w:before="1" w:line="200" w:lineRule="exact"/>
      </w:pPr>
    </w:p>
    <w:p w:rsidR="00871D6E" w:rsidRDefault="00620DD3">
      <w:pPr>
        <w:ind w:left="100"/>
        <w:rPr>
          <w:rFonts w:ascii="Tahoma" w:eastAsia="Tahoma" w:hAnsi="Tahoma" w:cs="Tahoma"/>
          <w:sz w:val="22"/>
          <w:szCs w:val="22"/>
        </w:rPr>
      </w:pPr>
      <w:r>
        <w:rPr>
          <w:rFonts w:ascii="Tahoma" w:eastAsia="Tahoma" w:hAnsi="Tahoma" w:cs="Tahoma"/>
          <w:b/>
          <w:sz w:val="22"/>
          <w:szCs w:val="22"/>
        </w:rPr>
        <w:t>Earrings in PE/Swimming</w:t>
      </w:r>
    </w:p>
    <w:p w:rsidR="00871D6E" w:rsidRDefault="00871D6E">
      <w:pPr>
        <w:spacing w:before="1" w:line="240" w:lineRule="exact"/>
        <w:rPr>
          <w:sz w:val="24"/>
          <w:szCs w:val="24"/>
        </w:rPr>
      </w:pPr>
    </w:p>
    <w:p w:rsidR="00871D6E" w:rsidRDefault="00620DD3">
      <w:pPr>
        <w:spacing w:line="275" w:lineRule="auto"/>
        <w:ind w:left="820" w:right="76" w:hanging="360"/>
        <w:jc w:val="both"/>
        <w:rPr>
          <w:rFonts w:ascii="Tahoma" w:eastAsia="Tahoma" w:hAnsi="Tahoma" w:cs="Tahoma"/>
          <w:sz w:val="22"/>
          <w:szCs w:val="22"/>
        </w:rPr>
      </w:pPr>
      <w:r>
        <w:rPr>
          <w:rFonts w:ascii="Tahoma" w:eastAsia="Tahoma" w:hAnsi="Tahoma" w:cs="Tahoma"/>
          <w:sz w:val="22"/>
          <w:szCs w:val="22"/>
        </w:rPr>
        <w:t>13. Earrings   must   be   removed   before   participating   in   PE   lessons   (including swimming).  If a child is not able to remove their own earrings parents should do so before school on a PE day.   If there are exceptional</w:t>
      </w:r>
      <w:r>
        <w:rPr>
          <w:rFonts w:ascii="Tahoma" w:eastAsia="Tahoma" w:hAnsi="Tahoma" w:cs="Tahoma"/>
          <w:sz w:val="22"/>
          <w:szCs w:val="22"/>
        </w:rPr>
        <w:t xml:space="preserve"> circumstances which prevents this from being possible for a defined period of time, parents should provide a letter explaining the reasons and the date from which earrings can be removed.  During this period the earrings will be made safe using </w:t>
      </w:r>
      <w:proofErr w:type="spellStart"/>
      <w:r>
        <w:rPr>
          <w:rFonts w:ascii="Tahoma" w:eastAsia="Tahoma" w:hAnsi="Tahoma" w:cs="Tahoma"/>
          <w:sz w:val="22"/>
          <w:szCs w:val="22"/>
        </w:rPr>
        <w:t>micropore</w:t>
      </w:r>
      <w:proofErr w:type="spellEnd"/>
      <w:r>
        <w:rPr>
          <w:rFonts w:ascii="Tahoma" w:eastAsia="Tahoma" w:hAnsi="Tahoma" w:cs="Tahoma"/>
          <w:sz w:val="22"/>
          <w:szCs w:val="22"/>
        </w:rPr>
        <w:t xml:space="preserve"> </w:t>
      </w:r>
      <w:r>
        <w:rPr>
          <w:rFonts w:ascii="Tahoma" w:eastAsia="Tahoma" w:hAnsi="Tahoma" w:cs="Tahoma"/>
          <w:sz w:val="22"/>
          <w:szCs w:val="22"/>
        </w:rPr>
        <w:t>tape, however a teacher may ask a child wearing earrings not to participate in an activity if they feel the risk is sufficient.</w:t>
      </w:r>
    </w:p>
    <w:p w:rsidR="00871D6E" w:rsidRDefault="00871D6E">
      <w:pPr>
        <w:spacing w:before="6" w:line="100" w:lineRule="exact"/>
        <w:rPr>
          <w:sz w:val="10"/>
          <w:szCs w:val="10"/>
        </w:rPr>
      </w:pPr>
    </w:p>
    <w:p w:rsidR="00871D6E" w:rsidRDefault="00871D6E">
      <w:pPr>
        <w:spacing w:line="200" w:lineRule="exact"/>
      </w:pPr>
    </w:p>
    <w:p w:rsidR="00871D6E" w:rsidRDefault="00871D6E">
      <w:pPr>
        <w:spacing w:line="200" w:lineRule="exact"/>
      </w:pPr>
    </w:p>
    <w:p w:rsidR="00871D6E" w:rsidRDefault="00871D6E">
      <w:pPr>
        <w:spacing w:before="1" w:line="240" w:lineRule="exact"/>
        <w:rPr>
          <w:sz w:val="24"/>
          <w:szCs w:val="24"/>
        </w:rPr>
      </w:pPr>
    </w:p>
    <w:p w:rsidR="00871D6E" w:rsidRDefault="00620DD3">
      <w:pPr>
        <w:ind w:left="165"/>
        <w:rPr>
          <w:rFonts w:ascii="Tahoma" w:eastAsia="Tahoma" w:hAnsi="Tahoma" w:cs="Tahoma"/>
          <w:sz w:val="22"/>
          <w:szCs w:val="22"/>
        </w:rPr>
      </w:pPr>
      <w:r>
        <w:rPr>
          <w:rFonts w:ascii="Tahoma" w:eastAsia="Tahoma" w:hAnsi="Tahoma" w:cs="Tahoma"/>
          <w:b/>
          <w:sz w:val="22"/>
          <w:szCs w:val="22"/>
        </w:rPr>
        <w:t>Staffing/Staff Development</w:t>
      </w:r>
    </w:p>
    <w:p w:rsidR="00871D6E" w:rsidRDefault="00871D6E">
      <w:pPr>
        <w:spacing w:before="18" w:line="220" w:lineRule="exact"/>
        <w:rPr>
          <w:sz w:val="22"/>
          <w:szCs w:val="22"/>
        </w:rPr>
      </w:pPr>
    </w:p>
    <w:p w:rsidR="00871D6E" w:rsidRDefault="00B16801">
      <w:pPr>
        <w:spacing w:line="276" w:lineRule="auto"/>
        <w:ind w:left="820" w:right="77" w:hanging="360"/>
        <w:jc w:val="both"/>
        <w:rPr>
          <w:rFonts w:ascii="Tahoma" w:eastAsia="Tahoma" w:hAnsi="Tahoma" w:cs="Tahoma"/>
          <w:sz w:val="22"/>
          <w:szCs w:val="22"/>
        </w:rPr>
      </w:pPr>
      <w:r>
        <w:rPr>
          <w:rFonts w:ascii="Tahoma" w:eastAsia="Tahoma" w:hAnsi="Tahoma" w:cs="Tahoma"/>
          <w:sz w:val="22"/>
          <w:szCs w:val="22"/>
        </w:rPr>
        <w:t>14</w:t>
      </w:r>
      <w:r w:rsidR="00620DD3">
        <w:rPr>
          <w:rFonts w:ascii="Tahoma" w:eastAsia="Tahoma" w:hAnsi="Tahoma" w:cs="Tahoma"/>
          <w:sz w:val="22"/>
          <w:szCs w:val="22"/>
        </w:rPr>
        <w:t xml:space="preserve">. Each class teacher will take responsibility for planning, teaching and assessing the PE curriculum for their class.  It is intended that all staff will take part  in professional development  to  ensure  secure  subject  knowledge  and  awareness  of  </w:t>
      </w:r>
      <w:r w:rsidR="00620DD3">
        <w:rPr>
          <w:rFonts w:ascii="Tahoma" w:eastAsia="Tahoma" w:hAnsi="Tahoma" w:cs="Tahoma"/>
          <w:sz w:val="22"/>
          <w:szCs w:val="22"/>
        </w:rPr>
        <w:t xml:space="preserve">health  and safety  procedures.  </w:t>
      </w:r>
      <w:proofErr w:type="gramStart"/>
      <w:r w:rsidR="00620DD3">
        <w:rPr>
          <w:rFonts w:ascii="Tahoma" w:eastAsia="Tahoma" w:hAnsi="Tahoma" w:cs="Tahoma"/>
          <w:sz w:val="22"/>
          <w:szCs w:val="22"/>
        </w:rPr>
        <w:t>It  is</w:t>
      </w:r>
      <w:proofErr w:type="gramEnd"/>
      <w:r w:rsidR="00620DD3">
        <w:rPr>
          <w:rFonts w:ascii="Tahoma" w:eastAsia="Tahoma" w:hAnsi="Tahoma" w:cs="Tahoma"/>
          <w:sz w:val="22"/>
          <w:szCs w:val="22"/>
        </w:rPr>
        <w:t xml:space="preserve">  further  intended  that  staff  should  be  comfortable  and competent in the area of activity being taught. Where additional support is required this will be provided by either the subject leader, specialist sports</w:t>
      </w:r>
      <w:r w:rsidR="00620DD3">
        <w:rPr>
          <w:rFonts w:ascii="Tahoma" w:eastAsia="Tahoma" w:hAnsi="Tahoma" w:cs="Tahoma"/>
          <w:sz w:val="22"/>
          <w:szCs w:val="22"/>
        </w:rPr>
        <w:t xml:space="preserve"> coaches or </w:t>
      </w:r>
      <w:r w:rsidR="00620DD3">
        <w:rPr>
          <w:rFonts w:ascii="Tahoma" w:eastAsia="Tahoma" w:hAnsi="Tahoma" w:cs="Tahoma"/>
          <w:sz w:val="22"/>
          <w:szCs w:val="22"/>
        </w:rPr>
        <w:lastRenderedPageBreak/>
        <w:t xml:space="preserve">outside providers through INSET. All staff who </w:t>
      </w:r>
      <w:proofErr w:type="gramStart"/>
      <w:r w:rsidR="00620DD3">
        <w:rPr>
          <w:rFonts w:ascii="Tahoma" w:eastAsia="Tahoma" w:hAnsi="Tahoma" w:cs="Tahoma"/>
          <w:sz w:val="22"/>
          <w:szCs w:val="22"/>
        </w:rPr>
        <w:t>attend</w:t>
      </w:r>
      <w:proofErr w:type="gramEnd"/>
      <w:r w:rsidR="00620DD3">
        <w:rPr>
          <w:rFonts w:ascii="Tahoma" w:eastAsia="Tahoma" w:hAnsi="Tahoma" w:cs="Tahoma"/>
          <w:sz w:val="22"/>
          <w:szCs w:val="22"/>
        </w:rPr>
        <w:t xml:space="preserve"> CPD courses will provide feedback and disseminate information/learning.</w:t>
      </w:r>
    </w:p>
    <w:p w:rsidR="00871D6E" w:rsidRDefault="00871D6E">
      <w:pPr>
        <w:spacing w:before="1" w:line="200" w:lineRule="exact"/>
      </w:pPr>
    </w:p>
    <w:p w:rsidR="00871D6E" w:rsidRDefault="00620DD3">
      <w:pPr>
        <w:ind w:left="165"/>
        <w:rPr>
          <w:rFonts w:ascii="Tahoma" w:eastAsia="Tahoma" w:hAnsi="Tahoma" w:cs="Tahoma"/>
          <w:sz w:val="22"/>
          <w:szCs w:val="22"/>
        </w:rPr>
      </w:pPr>
      <w:r>
        <w:rPr>
          <w:rFonts w:ascii="Tahoma" w:eastAsia="Tahoma" w:hAnsi="Tahoma" w:cs="Tahoma"/>
          <w:b/>
          <w:sz w:val="22"/>
          <w:szCs w:val="22"/>
        </w:rPr>
        <w:t>Safety</w:t>
      </w:r>
    </w:p>
    <w:p w:rsidR="00871D6E" w:rsidRDefault="00871D6E">
      <w:pPr>
        <w:spacing w:before="18" w:line="220" w:lineRule="exact"/>
        <w:rPr>
          <w:sz w:val="22"/>
          <w:szCs w:val="22"/>
        </w:rPr>
      </w:pPr>
    </w:p>
    <w:p w:rsidR="00871D6E" w:rsidRDefault="00B16801">
      <w:pPr>
        <w:ind w:left="460"/>
        <w:rPr>
          <w:rFonts w:ascii="Tahoma" w:eastAsia="Tahoma" w:hAnsi="Tahoma" w:cs="Tahoma"/>
          <w:sz w:val="22"/>
          <w:szCs w:val="22"/>
        </w:rPr>
      </w:pPr>
      <w:r>
        <w:rPr>
          <w:rFonts w:ascii="Tahoma" w:eastAsia="Tahoma" w:hAnsi="Tahoma" w:cs="Tahoma"/>
          <w:sz w:val="22"/>
          <w:szCs w:val="22"/>
        </w:rPr>
        <w:t>15</w:t>
      </w:r>
      <w:r w:rsidR="00620DD3">
        <w:rPr>
          <w:rFonts w:ascii="Tahoma" w:eastAsia="Tahoma" w:hAnsi="Tahoma" w:cs="Tahoma"/>
          <w:sz w:val="22"/>
          <w:szCs w:val="22"/>
        </w:rPr>
        <w:t xml:space="preserve">. In order to </w:t>
      </w:r>
      <w:proofErr w:type="spellStart"/>
      <w:r w:rsidR="00620DD3">
        <w:rPr>
          <w:rFonts w:ascii="Tahoma" w:eastAsia="Tahoma" w:hAnsi="Tahoma" w:cs="Tahoma"/>
          <w:sz w:val="22"/>
          <w:szCs w:val="22"/>
        </w:rPr>
        <w:t>to</w:t>
      </w:r>
      <w:proofErr w:type="spellEnd"/>
      <w:r w:rsidR="00620DD3">
        <w:rPr>
          <w:rFonts w:ascii="Tahoma" w:eastAsia="Tahoma" w:hAnsi="Tahoma" w:cs="Tahoma"/>
          <w:sz w:val="22"/>
          <w:szCs w:val="22"/>
        </w:rPr>
        <w:t xml:space="preserve"> </w:t>
      </w:r>
      <w:proofErr w:type="spellStart"/>
      <w:r w:rsidR="00620DD3">
        <w:rPr>
          <w:rFonts w:ascii="Tahoma" w:eastAsia="Tahoma" w:hAnsi="Tahoma" w:cs="Tahoma"/>
          <w:sz w:val="22"/>
          <w:szCs w:val="22"/>
        </w:rPr>
        <w:t>minimise</w:t>
      </w:r>
      <w:proofErr w:type="spellEnd"/>
      <w:r w:rsidR="00620DD3">
        <w:rPr>
          <w:rFonts w:ascii="Tahoma" w:eastAsia="Tahoma" w:hAnsi="Tahoma" w:cs="Tahoma"/>
          <w:sz w:val="22"/>
          <w:szCs w:val="22"/>
        </w:rPr>
        <w:t xml:space="preserve"> the risk of injury:</w:t>
      </w:r>
    </w:p>
    <w:p w:rsidR="00871D6E" w:rsidRDefault="00871D6E">
      <w:pPr>
        <w:spacing w:before="6" w:line="120" w:lineRule="exact"/>
        <w:rPr>
          <w:sz w:val="13"/>
          <w:szCs w:val="13"/>
        </w:rPr>
      </w:pPr>
    </w:p>
    <w:p w:rsidR="00871D6E" w:rsidRDefault="00871D6E">
      <w:pPr>
        <w:spacing w:line="200" w:lineRule="exact"/>
      </w:pPr>
    </w:p>
    <w:p w:rsidR="00871D6E" w:rsidRDefault="00620DD3">
      <w:pPr>
        <w:ind w:left="1212"/>
        <w:rPr>
          <w:rFonts w:ascii="Tahoma" w:eastAsia="Tahoma" w:hAnsi="Tahoma" w:cs="Tahoma"/>
          <w:sz w:val="22"/>
          <w:szCs w:val="22"/>
        </w:rPr>
      </w:pPr>
      <w:proofErr w:type="gramStart"/>
      <w:r>
        <w:rPr>
          <w:rFonts w:ascii="unifont" w:eastAsia="unifont" w:hAnsi="unifont" w:cs="unifont"/>
          <w:sz w:val="22"/>
          <w:szCs w:val="22"/>
        </w:rPr>
        <w:t xml:space="preserve">  </w:t>
      </w:r>
      <w:r>
        <w:rPr>
          <w:rFonts w:ascii="Tahoma" w:eastAsia="Tahoma" w:hAnsi="Tahoma" w:cs="Tahoma"/>
          <w:sz w:val="22"/>
          <w:szCs w:val="22"/>
        </w:rPr>
        <w:t>children</w:t>
      </w:r>
      <w:proofErr w:type="gramEnd"/>
      <w:r>
        <w:rPr>
          <w:rFonts w:ascii="Tahoma" w:eastAsia="Tahoma" w:hAnsi="Tahoma" w:cs="Tahoma"/>
          <w:sz w:val="22"/>
          <w:szCs w:val="22"/>
        </w:rPr>
        <w:t xml:space="preserve"> should dress in shorts/ tracksuit bottoms and t</w:t>
      </w:r>
      <w:r>
        <w:rPr>
          <w:rFonts w:ascii="Tahoma" w:eastAsia="Tahoma" w:hAnsi="Tahoma" w:cs="Tahoma"/>
          <w:sz w:val="22"/>
          <w:szCs w:val="22"/>
        </w:rPr>
        <w:t>-shirts.</w:t>
      </w:r>
    </w:p>
    <w:p w:rsidR="00871D6E" w:rsidRDefault="00620DD3">
      <w:pPr>
        <w:spacing w:before="29"/>
        <w:ind w:left="1212"/>
        <w:rPr>
          <w:rFonts w:ascii="Tahoma" w:eastAsia="Tahoma" w:hAnsi="Tahoma" w:cs="Tahoma"/>
          <w:sz w:val="22"/>
          <w:szCs w:val="22"/>
        </w:rPr>
      </w:pPr>
      <w:proofErr w:type="gramStart"/>
      <w:r>
        <w:rPr>
          <w:rFonts w:ascii="unifont" w:eastAsia="unifont" w:hAnsi="unifont" w:cs="unifont"/>
          <w:sz w:val="22"/>
          <w:szCs w:val="22"/>
        </w:rPr>
        <w:t xml:space="preserve">  </w:t>
      </w:r>
      <w:r>
        <w:rPr>
          <w:rFonts w:ascii="Tahoma" w:eastAsia="Tahoma" w:hAnsi="Tahoma" w:cs="Tahoma"/>
          <w:sz w:val="22"/>
          <w:szCs w:val="22"/>
        </w:rPr>
        <w:t>children</w:t>
      </w:r>
      <w:proofErr w:type="gramEnd"/>
      <w:r>
        <w:rPr>
          <w:rFonts w:ascii="Tahoma" w:eastAsia="Tahoma" w:hAnsi="Tahoma" w:cs="Tahoma"/>
          <w:sz w:val="22"/>
          <w:szCs w:val="22"/>
        </w:rPr>
        <w:t xml:space="preserve"> will work in bare feet for all indoor and apparatus work.</w:t>
      </w:r>
    </w:p>
    <w:p w:rsidR="00871D6E" w:rsidRDefault="00620DD3">
      <w:pPr>
        <w:tabs>
          <w:tab w:val="left" w:pos="1560"/>
        </w:tabs>
        <w:spacing w:before="31" w:line="276" w:lineRule="auto"/>
        <w:ind w:left="1572" w:right="326" w:hanging="360"/>
        <w:rPr>
          <w:rFonts w:ascii="Tahoma" w:eastAsia="Tahoma" w:hAnsi="Tahoma" w:cs="Tahoma"/>
          <w:sz w:val="22"/>
          <w:szCs w:val="22"/>
        </w:rPr>
      </w:pPr>
      <w:r>
        <w:rPr>
          <w:rFonts w:ascii="unifont" w:eastAsia="unifont" w:hAnsi="unifont" w:cs="unifont"/>
          <w:sz w:val="22"/>
          <w:szCs w:val="22"/>
        </w:rPr>
        <w:t></w:t>
      </w:r>
      <w:r>
        <w:rPr>
          <w:rFonts w:ascii="unifont" w:eastAsia="unifont" w:hAnsi="unifont" w:cs="unifont"/>
          <w:sz w:val="22"/>
          <w:szCs w:val="22"/>
        </w:rPr>
        <w:tab/>
      </w:r>
      <w:proofErr w:type="spellStart"/>
      <w:proofErr w:type="gramStart"/>
      <w:r>
        <w:rPr>
          <w:rFonts w:ascii="Tahoma" w:eastAsia="Tahoma" w:hAnsi="Tahoma" w:cs="Tahoma"/>
          <w:sz w:val="22"/>
          <w:szCs w:val="22"/>
        </w:rPr>
        <w:t>plimsolls</w:t>
      </w:r>
      <w:proofErr w:type="spellEnd"/>
      <w:proofErr w:type="gramEnd"/>
      <w:r>
        <w:rPr>
          <w:rFonts w:ascii="Tahoma" w:eastAsia="Tahoma" w:hAnsi="Tahoma" w:cs="Tahoma"/>
          <w:sz w:val="22"/>
          <w:szCs w:val="22"/>
        </w:rPr>
        <w:t xml:space="preserve"> or trainers are worn for outdoor games, together with tracksuits if cold.</w:t>
      </w:r>
    </w:p>
    <w:p w:rsidR="00871D6E" w:rsidRDefault="00620DD3">
      <w:pPr>
        <w:spacing w:line="260" w:lineRule="exact"/>
        <w:ind w:left="1212"/>
        <w:rPr>
          <w:rFonts w:ascii="Tahoma" w:eastAsia="Tahoma" w:hAnsi="Tahoma" w:cs="Tahoma"/>
          <w:sz w:val="22"/>
          <w:szCs w:val="22"/>
        </w:rPr>
      </w:pPr>
      <w:proofErr w:type="gramStart"/>
      <w:r>
        <w:rPr>
          <w:rFonts w:ascii="unifont" w:eastAsia="unifont" w:hAnsi="unifont" w:cs="unifont"/>
          <w:position w:val="-1"/>
          <w:sz w:val="22"/>
          <w:szCs w:val="22"/>
        </w:rPr>
        <w:t xml:space="preserve">  </w:t>
      </w:r>
      <w:proofErr w:type="spellStart"/>
      <w:r>
        <w:rPr>
          <w:rFonts w:ascii="Tahoma" w:eastAsia="Tahoma" w:hAnsi="Tahoma" w:cs="Tahoma"/>
          <w:position w:val="-1"/>
          <w:sz w:val="22"/>
          <w:szCs w:val="22"/>
        </w:rPr>
        <w:t>jewellery</w:t>
      </w:r>
      <w:proofErr w:type="spellEnd"/>
      <w:proofErr w:type="gramEnd"/>
      <w:r>
        <w:rPr>
          <w:rFonts w:ascii="Tahoma" w:eastAsia="Tahoma" w:hAnsi="Tahoma" w:cs="Tahoma"/>
          <w:position w:val="-1"/>
          <w:sz w:val="22"/>
          <w:szCs w:val="22"/>
        </w:rPr>
        <w:t xml:space="preserve"> is not to be worn. Ears pierced for less than six weeks will be</w:t>
      </w:r>
    </w:p>
    <w:p w:rsidR="00871D6E" w:rsidRDefault="00620DD3">
      <w:pPr>
        <w:spacing w:before="41"/>
        <w:ind w:left="1572"/>
        <w:rPr>
          <w:rFonts w:ascii="Tahoma" w:eastAsia="Tahoma" w:hAnsi="Tahoma" w:cs="Tahoma"/>
          <w:sz w:val="22"/>
          <w:szCs w:val="22"/>
        </w:rPr>
      </w:pPr>
      <w:proofErr w:type="gramStart"/>
      <w:r>
        <w:rPr>
          <w:rFonts w:ascii="Tahoma" w:eastAsia="Tahoma" w:hAnsi="Tahoma" w:cs="Tahoma"/>
          <w:sz w:val="22"/>
          <w:szCs w:val="22"/>
        </w:rPr>
        <w:t>covered</w:t>
      </w:r>
      <w:proofErr w:type="gramEnd"/>
      <w:r>
        <w:rPr>
          <w:rFonts w:ascii="Tahoma" w:eastAsia="Tahoma" w:hAnsi="Tahoma" w:cs="Tahoma"/>
          <w:sz w:val="22"/>
          <w:szCs w:val="22"/>
        </w:rPr>
        <w:t xml:space="preserve"> with medical tape.</w:t>
      </w:r>
    </w:p>
    <w:p w:rsidR="00871D6E" w:rsidRDefault="00620DD3">
      <w:pPr>
        <w:spacing w:before="29"/>
        <w:ind w:left="1212"/>
        <w:rPr>
          <w:rFonts w:ascii="Tahoma" w:eastAsia="Tahoma" w:hAnsi="Tahoma" w:cs="Tahoma"/>
          <w:sz w:val="22"/>
          <w:szCs w:val="22"/>
        </w:rPr>
      </w:pPr>
      <w:proofErr w:type="gramStart"/>
      <w:r>
        <w:rPr>
          <w:rFonts w:ascii="unifont" w:eastAsia="unifont" w:hAnsi="unifont" w:cs="unifont"/>
          <w:sz w:val="22"/>
          <w:szCs w:val="22"/>
        </w:rPr>
        <w:t xml:space="preserve">  </w:t>
      </w:r>
      <w:r>
        <w:rPr>
          <w:rFonts w:ascii="Tahoma" w:eastAsia="Tahoma" w:hAnsi="Tahoma" w:cs="Tahoma"/>
          <w:sz w:val="22"/>
          <w:szCs w:val="22"/>
        </w:rPr>
        <w:t>long</w:t>
      </w:r>
      <w:proofErr w:type="gramEnd"/>
      <w:r>
        <w:rPr>
          <w:rFonts w:ascii="Tahoma" w:eastAsia="Tahoma" w:hAnsi="Tahoma" w:cs="Tahoma"/>
          <w:sz w:val="22"/>
          <w:szCs w:val="22"/>
        </w:rPr>
        <w:t xml:space="preserve"> hair should be tied back and rigid headbands should be removed.</w:t>
      </w:r>
    </w:p>
    <w:p w:rsidR="00871D6E" w:rsidRDefault="00620DD3">
      <w:pPr>
        <w:tabs>
          <w:tab w:val="left" w:pos="1560"/>
        </w:tabs>
        <w:spacing w:before="31" w:line="274" w:lineRule="auto"/>
        <w:ind w:left="1572" w:right="337" w:hanging="360"/>
        <w:rPr>
          <w:rFonts w:ascii="Tahoma" w:eastAsia="Tahoma" w:hAnsi="Tahoma" w:cs="Tahoma"/>
          <w:sz w:val="22"/>
          <w:szCs w:val="22"/>
        </w:rPr>
      </w:pPr>
      <w:r>
        <w:rPr>
          <w:rFonts w:ascii="unifont" w:eastAsia="unifont" w:hAnsi="unifont" w:cs="unifont"/>
          <w:sz w:val="22"/>
          <w:szCs w:val="22"/>
        </w:rPr>
        <w:t></w:t>
      </w:r>
      <w:r>
        <w:rPr>
          <w:rFonts w:ascii="unifont" w:eastAsia="unifont" w:hAnsi="unifont" w:cs="unifont"/>
          <w:sz w:val="22"/>
          <w:szCs w:val="22"/>
        </w:rPr>
        <w:tab/>
      </w:r>
      <w:proofErr w:type="gramStart"/>
      <w:r>
        <w:rPr>
          <w:rFonts w:ascii="Tahoma" w:eastAsia="Tahoma" w:hAnsi="Tahoma" w:cs="Tahoma"/>
          <w:sz w:val="22"/>
          <w:szCs w:val="22"/>
        </w:rPr>
        <w:t>children</w:t>
      </w:r>
      <w:proofErr w:type="gramEnd"/>
      <w:r>
        <w:rPr>
          <w:rFonts w:ascii="Tahoma" w:eastAsia="Tahoma" w:hAnsi="Tahoma" w:cs="Tahoma"/>
          <w:sz w:val="22"/>
          <w:szCs w:val="22"/>
        </w:rPr>
        <w:t xml:space="preserve"> will be trained to lift and carry any apparatus sensibly into position under adult supervision, which will be checked by a teacher before use.</w:t>
      </w:r>
    </w:p>
    <w:p w:rsidR="00871D6E" w:rsidRDefault="00871D6E">
      <w:pPr>
        <w:spacing w:before="3" w:line="200" w:lineRule="exact"/>
      </w:pPr>
    </w:p>
    <w:p w:rsidR="00871D6E" w:rsidRDefault="00620DD3">
      <w:pPr>
        <w:ind w:left="100"/>
        <w:rPr>
          <w:rFonts w:ascii="Tahoma" w:eastAsia="Tahoma" w:hAnsi="Tahoma" w:cs="Tahoma"/>
          <w:sz w:val="22"/>
          <w:szCs w:val="22"/>
        </w:rPr>
      </w:pPr>
      <w:r>
        <w:rPr>
          <w:rFonts w:ascii="Tahoma" w:eastAsia="Tahoma" w:hAnsi="Tahoma" w:cs="Tahoma"/>
          <w:b/>
          <w:sz w:val="22"/>
          <w:szCs w:val="22"/>
        </w:rPr>
        <w:t>Sa</w:t>
      </w:r>
      <w:r>
        <w:rPr>
          <w:rFonts w:ascii="Tahoma" w:eastAsia="Tahoma" w:hAnsi="Tahoma" w:cs="Tahoma"/>
          <w:b/>
          <w:sz w:val="22"/>
          <w:szCs w:val="22"/>
        </w:rPr>
        <w:t>feguarding</w:t>
      </w:r>
    </w:p>
    <w:p w:rsidR="00871D6E" w:rsidRDefault="00871D6E">
      <w:pPr>
        <w:spacing w:before="1" w:line="240" w:lineRule="exact"/>
        <w:rPr>
          <w:sz w:val="24"/>
          <w:szCs w:val="24"/>
        </w:rPr>
      </w:pPr>
    </w:p>
    <w:p w:rsidR="00871D6E" w:rsidRDefault="00B16801">
      <w:pPr>
        <w:ind w:left="460"/>
        <w:rPr>
          <w:rFonts w:ascii="Tahoma" w:eastAsia="Tahoma" w:hAnsi="Tahoma" w:cs="Tahoma"/>
          <w:sz w:val="22"/>
          <w:szCs w:val="22"/>
        </w:rPr>
      </w:pPr>
      <w:r>
        <w:rPr>
          <w:rFonts w:ascii="Tahoma" w:eastAsia="Tahoma" w:hAnsi="Tahoma" w:cs="Tahoma"/>
          <w:sz w:val="22"/>
          <w:szCs w:val="22"/>
        </w:rPr>
        <w:t>16</w:t>
      </w:r>
      <w:r w:rsidR="00620DD3">
        <w:rPr>
          <w:rFonts w:ascii="Tahoma" w:eastAsia="Tahoma" w:hAnsi="Tahoma" w:cs="Tahoma"/>
          <w:sz w:val="22"/>
          <w:szCs w:val="22"/>
        </w:rPr>
        <w:t>. All adults working with children in school with children will be DBS checked.</w:t>
      </w:r>
    </w:p>
    <w:p w:rsidR="00871D6E" w:rsidRDefault="00871D6E">
      <w:pPr>
        <w:spacing w:before="18" w:line="220" w:lineRule="exact"/>
        <w:rPr>
          <w:sz w:val="22"/>
          <w:szCs w:val="22"/>
        </w:rPr>
      </w:pPr>
    </w:p>
    <w:p w:rsidR="00871D6E" w:rsidRDefault="00620DD3">
      <w:pPr>
        <w:ind w:left="100"/>
        <w:rPr>
          <w:rFonts w:ascii="Tahoma" w:eastAsia="Tahoma" w:hAnsi="Tahoma" w:cs="Tahoma"/>
          <w:sz w:val="22"/>
          <w:szCs w:val="22"/>
        </w:rPr>
      </w:pPr>
      <w:r>
        <w:rPr>
          <w:rFonts w:ascii="Tahoma" w:eastAsia="Tahoma" w:hAnsi="Tahoma" w:cs="Tahoma"/>
          <w:b/>
          <w:sz w:val="22"/>
          <w:szCs w:val="22"/>
        </w:rPr>
        <w:t>Out-of-school-hours Learning (OSHL)</w:t>
      </w:r>
    </w:p>
    <w:p w:rsidR="00871D6E" w:rsidRDefault="00871D6E">
      <w:pPr>
        <w:spacing w:before="1" w:line="240" w:lineRule="exact"/>
        <w:rPr>
          <w:sz w:val="24"/>
          <w:szCs w:val="24"/>
        </w:rPr>
      </w:pPr>
    </w:p>
    <w:p w:rsidR="00871D6E" w:rsidRDefault="00B16801">
      <w:pPr>
        <w:spacing w:line="276" w:lineRule="auto"/>
        <w:ind w:left="820" w:right="75" w:hanging="360"/>
        <w:jc w:val="both"/>
        <w:rPr>
          <w:rFonts w:ascii="Tahoma" w:eastAsia="Tahoma" w:hAnsi="Tahoma" w:cs="Tahoma"/>
          <w:sz w:val="22"/>
          <w:szCs w:val="22"/>
        </w:rPr>
        <w:sectPr w:rsidR="00871D6E">
          <w:pgSz w:w="11920" w:h="16840"/>
          <w:pgMar w:top="920" w:right="1320" w:bottom="280" w:left="1340" w:header="0" w:footer="734" w:gutter="0"/>
          <w:cols w:space="720"/>
        </w:sectPr>
      </w:pPr>
      <w:r>
        <w:rPr>
          <w:rFonts w:ascii="Tahoma" w:eastAsia="Tahoma" w:hAnsi="Tahoma" w:cs="Tahoma"/>
          <w:sz w:val="22"/>
          <w:szCs w:val="22"/>
        </w:rPr>
        <w:t>17</w:t>
      </w:r>
      <w:r w:rsidR="00620DD3">
        <w:rPr>
          <w:rFonts w:ascii="Tahoma" w:eastAsia="Tahoma" w:hAnsi="Tahoma" w:cs="Tahoma"/>
          <w:sz w:val="22"/>
          <w:szCs w:val="22"/>
        </w:rPr>
        <w:t>. Varied extra-curricular activities (both competitive and non-competitive) compliment</w:t>
      </w:r>
      <w:r w:rsidR="00620DD3">
        <w:rPr>
          <w:rFonts w:ascii="Tahoma" w:eastAsia="Tahoma" w:hAnsi="Tahoma" w:cs="Tahoma"/>
          <w:sz w:val="22"/>
          <w:szCs w:val="22"/>
        </w:rPr>
        <w:t xml:space="preserve"> </w:t>
      </w:r>
      <w:proofErr w:type="gramStart"/>
      <w:r w:rsidR="00620DD3">
        <w:rPr>
          <w:rFonts w:ascii="Tahoma" w:eastAsia="Tahoma" w:hAnsi="Tahoma" w:cs="Tahoma"/>
          <w:sz w:val="22"/>
          <w:szCs w:val="22"/>
        </w:rPr>
        <w:t>and  supplement</w:t>
      </w:r>
      <w:proofErr w:type="gramEnd"/>
      <w:r w:rsidR="00620DD3">
        <w:rPr>
          <w:rFonts w:ascii="Tahoma" w:eastAsia="Tahoma" w:hAnsi="Tahoma" w:cs="Tahoma"/>
          <w:sz w:val="22"/>
          <w:szCs w:val="22"/>
        </w:rPr>
        <w:t xml:space="preserve">  the  range  of  activities  covered  in  curriculum  time.  The  planned </w:t>
      </w:r>
      <w:proofErr w:type="spellStart"/>
      <w:r w:rsidR="00620DD3">
        <w:rPr>
          <w:rFonts w:ascii="Tahoma" w:eastAsia="Tahoma" w:hAnsi="Tahoma" w:cs="Tahoma"/>
          <w:sz w:val="22"/>
          <w:szCs w:val="22"/>
        </w:rPr>
        <w:t>programme</w:t>
      </w:r>
      <w:proofErr w:type="spellEnd"/>
      <w:r w:rsidR="00620DD3">
        <w:rPr>
          <w:rFonts w:ascii="Tahoma" w:eastAsia="Tahoma" w:hAnsi="Tahoma" w:cs="Tahoma"/>
          <w:sz w:val="22"/>
          <w:szCs w:val="22"/>
        </w:rPr>
        <w:t xml:space="preserve">  for  2015/2016  reflects  a  breadth  and  balance  across  the  national curriculum areas of activity, including dance, games and athletics.  A range of </w:t>
      </w:r>
      <w:r w:rsidR="00620DD3">
        <w:rPr>
          <w:rFonts w:ascii="Tahoma" w:eastAsia="Tahoma" w:hAnsi="Tahoma" w:cs="Tahoma"/>
          <w:sz w:val="22"/>
          <w:szCs w:val="22"/>
        </w:rPr>
        <w:t xml:space="preserve">inter- school fixtures, tournaments and festivals within the </w:t>
      </w:r>
      <w:proofErr w:type="spellStart"/>
      <w:r>
        <w:rPr>
          <w:rFonts w:ascii="Tahoma" w:eastAsia="Tahoma" w:hAnsi="Tahoma" w:cs="Tahoma"/>
          <w:sz w:val="22"/>
          <w:szCs w:val="22"/>
        </w:rPr>
        <w:t>Wilmslow</w:t>
      </w:r>
      <w:proofErr w:type="spellEnd"/>
      <w:r w:rsidR="00620DD3">
        <w:rPr>
          <w:rFonts w:ascii="Tahoma" w:eastAsia="Tahoma" w:hAnsi="Tahoma" w:cs="Tahoma"/>
          <w:sz w:val="22"/>
          <w:szCs w:val="22"/>
        </w:rPr>
        <w:t xml:space="preserve"> Sports Partnership and </w:t>
      </w:r>
      <w:proofErr w:type="spellStart"/>
      <w:r>
        <w:rPr>
          <w:rFonts w:ascii="Tahoma" w:eastAsia="Tahoma" w:hAnsi="Tahoma" w:cs="Tahoma"/>
          <w:sz w:val="22"/>
          <w:szCs w:val="22"/>
        </w:rPr>
        <w:t>Wilmslow</w:t>
      </w:r>
      <w:proofErr w:type="spellEnd"/>
      <w:r w:rsidR="00620DD3">
        <w:rPr>
          <w:rFonts w:ascii="Tahoma" w:eastAsia="Tahoma" w:hAnsi="Tahoma" w:cs="Tahoma"/>
          <w:sz w:val="22"/>
          <w:szCs w:val="22"/>
        </w:rPr>
        <w:t xml:space="preserve"> Sports Trust will be participated in. A documented timetable of clubs and events will be published at the beginning of each term, and this together with the</w:t>
      </w:r>
      <w:r w:rsidR="00620DD3">
        <w:rPr>
          <w:rFonts w:ascii="Tahoma" w:eastAsia="Tahoma" w:hAnsi="Tahoma" w:cs="Tahoma"/>
          <w:sz w:val="22"/>
          <w:szCs w:val="22"/>
        </w:rPr>
        <w:t xml:space="preserve"> school’s weekly newsletter and the PE no</w:t>
      </w:r>
      <w:r>
        <w:rPr>
          <w:rFonts w:ascii="Tahoma" w:eastAsia="Tahoma" w:hAnsi="Tahoma" w:cs="Tahoma"/>
          <w:sz w:val="22"/>
          <w:szCs w:val="22"/>
        </w:rPr>
        <w:t xml:space="preserve">tice board will raise awareness </w:t>
      </w:r>
      <w:r w:rsidR="00620DD3">
        <w:rPr>
          <w:rFonts w:ascii="Tahoma" w:eastAsia="Tahoma" w:hAnsi="Tahoma" w:cs="Tahoma"/>
          <w:sz w:val="22"/>
          <w:szCs w:val="22"/>
        </w:rPr>
        <w:t>generally</w:t>
      </w:r>
      <w:r>
        <w:rPr>
          <w:rFonts w:ascii="Tahoma" w:eastAsia="Tahoma" w:hAnsi="Tahoma" w:cs="Tahoma"/>
          <w:sz w:val="22"/>
          <w:szCs w:val="22"/>
        </w:rPr>
        <w:t xml:space="preserve">. </w:t>
      </w:r>
    </w:p>
    <w:p w:rsidR="00871D6E" w:rsidRDefault="00620DD3">
      <w:pPr>
        <w:spacing w:before="53"/>
        <w:ind w:left="100"/>
        <w:rPr>
          <w:rFonts w:ascii="Tahoma" w:eastAsia="Tahoma" w:hAnsi="Tahoma" w:cs="Tahoma"/>
          <w:sz w:val="22"/>
          <w:szCs w:val="22"/>
        </w:rPr>
      </w:pPr>
      <w:r>
        <w:rPr>
          <w:rFonts w:ascii="Tahoma" w:eastAsia="Tahoma" w:hAnsi="Tahoma" w:cs="Tahoma"/>
          <w:b/>
          <w:sz w:val="22"/>
          <w:szCs w:val="22"/>
        </w:rPr>
        <w:lastRenderedPageBreak/>
        <w:t>Links with Other Subjects</w:t>
      </w:r>
    </w:p>
    <w:p w:rsidR="00871D6E" w:rsidRDefault="00871D6E">
      <w:pPr>
        <w:spacing w:before="18" w:line="220" w:lineRule="exact"/>
        <w:rPr>
          <w:sz w:val="22"/>
          <w:szCs w:val="22"/>
        </w:rPr>
      </w:pPr>
    </w:p>
    <w:p w:rsidR="00871D6E" w:rsidRDefault="00B16801">
      <w:pPr>
        <w:spacing w:line="276" w:lineRule="auto"/>
        <w:ind w:left="820" w:right="76" w:hanging="360"/>
        <w:jc w:val="both"/>
        <w:rPr>
          <w:rFonts w:ascii="Tahoma" w:eastAsia="Tahoma" w:hAnsi="Tahoma" w:cs="Tahoma"/>
          <w:sz w:val="22"/>
          <w:szCs w:val="22"/>
        </w:rPr>
      </w:pPr>
      <w:r>
        <w:rPr>
          <w:rFonts w:ascii="Tahoma" w:eastAsia="Tahoma" w:hAnsi="Tahoma" w:cs="Tahoma"/>
          <w:sz w:val="22"/>
          <w:szCs w:val="22"/>
        </w:rPr>
        <w:t>18</w:t>
      </w:r>
      <w:r w:rsidR="00620DD3">
        <w:rPr>
          <w:rFonts w:ascii="Tahoma" w:eastAsia="Tahoma" w:hAnsi="Tahoma" w:cs="Tahoma"/>
          <w:sz w:val="22"/>
          <w:szCs w:val="22"/>
        </w:rPr>
        <w:t>. PE links to other subjects, e.g. Literacy, (recount/report/instructions), Science (body</w:t>
      </w:r>
      <w:r w:rsidR="00620DD3">
        <w:rPr>
          <w:rFonts w:ascii="Tahoma" w:eastAsia="Tahoma" w:hAnsi="Tahoma" w:cs="Tahoma"/>
          <w:sz w:val="22"/>
          <w:szCs w:val="22"/>
        </w:rPr>
        <w:t xml:space="preserve"> parts/</w:t>
      </w:r>
      <w:proofErr w:type="gramStart"/>
      <w:r w:rsidR="00620DD3">
        <w:rPr>
          <w:rFonts w:ascii="Tahoma" w:eastAsia="Tahoma" w:hAnsi="Tahoma" w:cs="Tahoma"/>
          <w:sz w:val="22"/>
          <w:szCs w:val="22"/>
        </w:rPr>
        <w:t>pulse  rates</w:t>
      </w:r>
      <w:proofErr w:type="gramEnd"/>
      <w:r w:rsidR="00620DD3">
        <w:rPr>
          <w:rFonts w:ascii="Tahoma" w:eastAsia="Tahoma" w:hAnsi="Tahoma" w:cs="Tahoma"/>
          <w:sz w:val="22"/>
          <w:szCs w:val="22"/>
        </w:rPr>
        <w:t xml:space="preserve">)  and  </w:t>
      </w:r>
      <w:proofErr w:type="spellStart"/>
      <w:r w:rsidR="00620DD3">
        <w:rPr>
          <w:rFonts w:ascii="Tahoma" w:eastAsia="Tahoma" w:hAnsi="Tahoma" w:cs="Tahoma"/>
          <w:sz w:val="22"/>
          <w:szCs w:val="22"/>
        </w:rPr>
        <w:t>Maths</w:t>
      </w:r>
      <w:proofErr w:type="spellEnd"/>
      <w:r w:rsidR="00620DD3">
        <w:rPr>
          <w:rFonts w:ascii="Tahoma" w:eastAsia="Tahoma" w:hAnsi="Tahoma" w:cs="Tahoma"/>
          <w:sz w:val="22"/>
          <w:szCs w:val="22"/>
        </w:rPr>
        <w:t xml:space="preserve">  (shape/position/directions/counting/measuring  and graphical  representation  of  data).  ICT  is  also  </w:t>
      </w:r>
      <w:proofErr w:type="spellStart"/>
      <w:r w:rsidR="00620DD3">
        <w:rPr>
          <w:rFonts w:ascii="Tahoma" w:eastAsia="Tahoma" w:hAnsi="Tahoma" w:cs="Tahoma"/>
          <w:sz w:val="22"/>
          <w:szCs w:val="22"/>
        </w:rPr>
        <w:t>recognised</w:t>
      </w:r>
      <w:proofErr w:type="spellEnd"/>
      <w:r w:rsidR="00620DD3">
        <w:rPr>
          <w:rFonts w:ascii="Tahoma" w:eastAsia="Tahoma" w:hAnsi="Tahoma" w:cs="Tahoma"/>
          <w:sz w:val="22"/>
          <w:szCs w:val="22"/>
        </w:rPr>
        <w:t xml:space="preserve">  as  a  potential  tool  for recording  movements  and  actions  to  develop  children’s  ideas  as  well </w:t>
      </w:r>
      <w:r w:rsidR="00620DD3">
        <w:rPr>
          <w:rFonts w:ascii="Tahoma" w:eastAsia="Tahoma" w:hAnsi="Tahoma" w:cs="Tahoma"/>
          <w:sz w:val="22"/>
          <w:szCs w:val="22"/>
        </w:rPr>
        <w:t xml:space="preserve"> as  the appropriate use of audio visual and data logging equipment.</w:t>
      </w:r>
    </w:p>
    <w:p w:rsidR="00871D6E" w:rsidRDefault="00871D6E">
      <w:pPr>
        <w:spacing w:before="1" w:line="200" w:lineRule="exact"/>
      </w:pPr>
    </w:p>
    <w:p w:rsidR="00871D6E" w:rsidRDefault="00620DD3">
      <w:pPr>
        <w:ind w:left="100"/>
        <w:rPr>
          <w:rFonts w:ascii="Tahoma" w:eastAsia="Tahoma" w:hAnsi="Tahoma" w:cs="Tahoma"/>
          <w:sz w:val="22"/>
          <w:szCs w:val="22"/>
        </w:rPr>
      </w:pPr>
      <w:r>
        <w:rPr>
          <w:rFonts w:ascii="Tahoma" w:eastAsia="Tahoma" w:hAnsi="Tahoma" w:cs="Tahoma"/>
          <w:b/>
          <w:sz w:val="22"/>
          <w:szCs w:val="22"/>
        </w:rPr>
        <w:t>Equality</w:t>
      </w:r>
    </w:p>
    <w:p w:rsidR="00871D6E" w:rsidRDefault="00871D6E">
      <w:pPr>
        <w:spacing w:before="18" w:line="220" w:lineRule="exact"/>
        <w:rPr>
          <w:sz w:val="22"/>
          <w:szCs w:val="22"/>
        </w:rPr>
      </w:pPr>
    </w:p>
    <w:p w:rsidR="00871D6E" w:rsidRDefault="00B16801">
      <w:pPr>
        <w:spacing w:line="276" w:lineRule="auto"/>
        <w:ind w:left="820" w:right="75" w:hanging="360"/>
        <w:jc w:val="both"/>
        <w:rPr>
          <w:rFonts w:ascii="Tahoma" w:eastAsia="Tahoma" w:hAnsi="Tahoma" w:cs="Tahoma"/>
          <w:sz w:val="22"/>
          <w:szCs w:val="22"/>
        </w:rPr>
      </w:pPr>
      <w:r>
        <w:rPr>
          <w:rFonts w:ascii="Tahoma" w:eastAsia="Tahoma" w:hAnsi="Tahoma" w:cs="Tahoma"/>
          <w:sz w:val="22"/>
          <w:szCs w:val="22"/>
        </w:rPr>
        <w:t>19</w:t>
      </w:r>
      <w:r w:rsidR="00620DD3">
        <w:rPr>
          <w:rFonts w:ascii="Tahoma" w:eastAsia="Tahoma" w:hAnsi="Tahoma" w:cs="Tahoma"/>
          <w:sz w:val="22"/>
          <w:szCs w:val="22"/>
        </w:rPr>
        <w:t>. All aspects of PE will be taught in such a way as to include all children regardless of their gender, background, culture or physical ability. Learning objectives will be s</w:t>
      </w:r>
      <w:r w:rsidR="00620DD3">
        <w:rPr>
          <w:rFonts w:ascii="Tahoma" w:eastAsia="Tahoma" w:hAnsi="Tahoma" w:cs="Tahoma"/>
          <w:sz w:val="22"/>
          <w:szCs w:val="22"/>
        </w:rPr>
        <w:t>et in line with the school’s Special Needs and Equality Policies.</w:t>
      </w:r>
    </w:p>
    <w:p w:rsidR="00871D6E" w:rsidRDefault="00871D6E">
      <w:pPr>
        <w:spacing w:before="4" w:line="100" w:lineRule="exact"/>
        <w:rPr>
          <w:sz w:val="10"/>
          <w:szCs w:val="10"/>
        </w:rPr>
      </w:pPr>
    </w:p>
    <w:p w:rsidR="00871D6E" w:rsidRDefault="00871D6E">
      <w:pPr>
        <w:spacing w:line="200" w:lineRule="exact"/>
      </w:pPr>
    </w:p>
    <w:p w:rsidR="00871D6E" w:rsidRDefault="00871D6E">
      <w:pPr>
        <w:spacing w:line="200" w:lineRule="exact"/>
      </w:pPr>
    </w:p>
    <w:p w:rsidR="00871D6E" w:rsidRDefault="00871D6E">
      <w:pPr>
        <w:spacing w:line="200" w:lineRule="exact"/>
      </w:pPr>
    </w:p>
    <w:p w:rsidR="00871D6E" w:rsidRDefault="00620DD3">
      <w:pPr>
        <w:ind w:left="100"/>
        <w:rPr>
          <w:rFonts w:ascii="Tahoma" w:eastAsia="Tahoma" w:hAnsi="Tahoma" w:cs="Tahoma"/>
          <w:sz w:val="22"/>
          <w:szCs w:val="22"/>
        </w:rPr>
      </w:pPr>
      <w:r>
        <w:rPr>
          <w:rFonts w:ascii="Tahoma" w:eastAsia="Tahoma" w:hAnsi="Tahoma" w:cs="Tahoma"/>
          <w:b/>
          <w:sz w:val="22"/>
          <w:szCs w:val="22"/>
        </w:rPr>
        <w:t>Records and Assessment</w:t>
      </w:r>
    </w:p>
    <w:p w:rsidR="00871D6E" w:rsidRDefault="00871D6E">
      <w:pPr>
        <w:spacing w:before="1" w:line="240" w:lineRule="exact"/>
        <w:rPr>
          <w:sz w:val="24"/>
          <w:szCs w:val="24"/>
        </w:rPr>
      </w:pPr>
    </w:p>
    <w:p w:rsidR="00871D6E" w:rsidRDefault="00B16801">
      <w:pPr>
        <w:spacing w:line="275" w:lineRule="auto"/>
        <w:ind w:left="820" w:right="75" w:hanging="360"/>
        <w:jc w:val="both"/>
        <w:rPr>
          <w:rFonts w:ascii="Tahoma" w:eastAsia="Tahoma" w:hAnsi="Tahoma" w:cs="Tahoma"/>
          <w:sz w:val="22"/>
          <w:szCs w:val="22"/>
        </w:rPr>
      </w:pPr>
      <w:r>
        <w:rPr>
          <w:rFonts w:ascii="Tahoma" w:eastAsia="Tahoma" w:hAnsi="Tahoma" w:cs="Tahoma"/>
          <w:sz w:val="22"/>
          <w:szCs w:val="22"/>
        </w:rPr>
        <w:t>20</w:t>
      </w:r>
      <w:r w:rsidR="00620DD3">
        <w:rPr>
          <w:rFonts w:ascii="Tahoma" w:eastAsia="Tahoma" w:hAnsi="Tahoma" w:cs="Tahoma"/>
          <w:sz w:val="22"/>
          <w:szCs w:val="22"/>
        </w:rPr>
        <w:t>. Assessment for learning will be made through short term (daily/weekly) observations of children’s work, through discussion with the children, and through thei</w:t>
      </w:r>
      <w:r w:rsidR="00620DD3">
        <w:rPr>
          <w:rFonts w:ascii="Tahoma" w:eastAsia="Tahoma" w:hAnsi="Tahoma" w:cs="Tahoma"/>
          <w:sz w:val="22"/>
          <w:szCs w:val="22"/>
        </w:rPr>
        <w:t>r own self- assessment. Assessment of learning will be made through medium term (summative) assessments and longer term (formative) assessments.</w:t>
      </w:r>
    </w:p>
    <w:p w:rsidR="00871D6E" w:rsidRDefault="00871D6E">
      <w:pPr>
        <w:spacing w:before="2" w:line="200" w:lineRule="exact"/>
      </w:pPr>
    </w:p>
    <w:p w:rsidR="00871D6E" w:rsidRDefault="00620DD3">
      <w:pPr>
        <w:ind w:left="170"/>
        <w:rPr>
          <w:rFonts w:ascii="Tahoma" w:eastAsia="Tahoma" w:hAnsi="Tahoma" w:cs="Tahoma"/>
          <w:sz w:val="22"/>
          <w:szCs w:val="22"/>
        </w:rPr>
      </w:pPr>
      <w:r>
        <w:rPr>
          <w:rFonts w:ascii="Tahoma" w:eastAsia="Tahoma" w:hAnsi="Tahoma" w:cs="Tahoma"/>
          <w:b/>
          <w:sz w:val="22"/>
          <w:szCs w:val="22"/>
        </w:rPr>
        <w:t>School Sports Partnership (SSP)</w:t>
      </w:r>
    </w:p>
    <w:p w:rsidR="00871D6E" w:rsidRDefault="00871D6E">
      <w:pPr>
        <w:spacing w:before="1" w:line="240" w:lineRule="exact"/>
        <w:rPr>
          <w:sz w:val="24"/>
          <w:szCs w:val="24"/>
        </w:rPr>
      </w:pPr>
    </w:p>
    <w:p w:rsidR="00871D6E" w:rsidRDefault="00620DD3">
      <w:pPr>
        <w:spacing w:line="275" w:lineRule="auto"/>
        <w:ind w:left="820" w:right="77" w:hanging="360"/>
        <w:jc w:val="both"/>
        <w:rPr>
          <w:rFonts w:ascii="Tahoma" w:eastAsia="Tahoma" w:hAnsi="Tahoma" w:cs="Tahoma"/>
          <w:sz w:val="22"/>
          <w:szCs w:val="22"/>
        </w:rPr>
      </w:pPr>
      <w:r>
        <w:rPr>
          <w:rFonts w:ascii="Tahoma" w:eastAsia="Tahoma" w:hAnsi="Tahoma" w:cs="Tahoma"/>
          <w:sz w:val="22"/>
          <w:szCs w:val="22"/>
        </w:rPr>
        <w:t xml:space="preserve">22. The school is a member of the </w:t>
      </w:r>
      <w:proofErr w:type="spellStart"/>
      <w:r w:rsidR="00B16801">
        <w:rPr>
          <w:rFonts w:ascii="Tahoma" w:eastAsia="Tahoma" w:hAnsi="Tahoma" w:cs="Tahoma"/>
          <w:sz w:val="22"/>
          <w:szCs w:val="22"/>
        </w:rPr>
        <w:t>Wilmslow</w:t>
      </w:r>
      <w:proofErr w:type="spellEnd"/>
      <w:r w:rsidR="00B16801">
        <w:rPr>
          <w:rFonts w:ascii="Tahoma" w:eastAsia="Tahoma" w:hAnsi="Tahoma" w:cs="Tahoma"/>
          <w:sz w:val="22"/>
          <w:szCs w:val="22"/>
        </w:rPr>
        <w:t xml:space="preserve">  and </w:t>
      </w:r>
      <w:proofErr w:type="spellStart"/>
      <w:r w:rsidR="00B16801">
        <w:rPr>
          <w:rFonts w:ascii="Tahoma" w:eastAsia="Tahoma" w:hAnsi="Tahoma" w:cs="Tahoma"/>
          <w:sz w:val="22"/>
          <w:szCs w:val="22"/>
        </w:rPr>
        <w:t>Macclesfield</w:t>
      </w:r>
      <w:proofErr w:type="spellEnd"/>
      <w:r w:rsidR="00B16801">
        <w:rPr>
          <w:rFonts w:ascii="Tahoma" w:eastAsia="Tahoma" w:hAnsi="Tahoma" w:cs="Tahoma"/>
          <w:sz w:val="22"/>
          <w:szCs w:val="22"/>
        </w:rPr>
        <w:t xml:space="preserve"> Sports Partnership (MSSP</w:t>
      </w:r>
      <w:r>
        <w:rPr>
          <w:rFonts w:ascii="Tahoma" w:eastAsia="Tahoma" w:hAnsi="Tahoma" w:cs="Tahoma"/>
          <w:sz w:val="22"/>
          <w:szCs w:val="22"/>
        </w:rPr>
        <w:t>) and as such has access to curricular support, competitive opportunities for pupils, opportunities to be inspired  by  sporting  ambassadors,  and  training  for  staff  via  the  partnershi</w:t>
      </w:r>
      <w:r>
        <w:rPr>
          <w:rFonts w:ascii="Tahoma" w:eastAsia="Tahoma" w:hAnsi="Tahoma" w:cs="Tahoma"/>
          <w:sz w:val="22"/>
          <w:szCs w:val="22"/>
        </w:rPr>
        <w:t>p. Accordingly, the School aspires to the 7 High Quality National Outcomes which guide the work of all SSPs:</w:t>
      </w:r>
    </w:p>
    <w:p w:rsidR="00871D6E" w:rsidRDefault="00871D6E">
      <w:pPr>
        <w:spacing w:before="17" w:line="280" w:lineRule="exact"/>
        <w:rPr>
          <w:sz w:val="28"/>
          <w:szCs w:val="28"/>
        </w:rPr>
      </w:pPr>
    </w:p>
    <w:p w:rsidR="00871D6E" w:rsidRDefault="00620DD3">
      <w:pPr>
        <w:ind w:left="1572"/>
        <w:rPr>
          <w:rFonts w:ascii="Tahoma" w:eastAsia="Tahoma" w:hAnsi="Tahoma" w:cs="Tahoma"/>
          <w:sz w:val="22"/>
          <w:szCs w:val="22"/>
        </w:rPr>
      </w:pPr>
      <w:proofErr w:type="gramStart"/>
      <w:r>
        <w:rPr>
          <w:rFonts w:ascii="unifont" w:eastAsia="unifont" w:hAnsi="unifont" w:cs="unifont"/>
          <w:sz w:val="22"/>
          <w:szCs w:val="22"/>
        </w:rPr>
        <w:t xml:space="preserve">  </w:t>
      </w:r>
      <w:r>
        <w:rPr>
          <w:rFonts w:ascii="Tahoma" w:eastAsia="Tahoma" w:hAnsi="Tahoma" w:cs="Tahoma"/>
          <w:sz w:val="22"/>
          <w:szCs w:val="22"/>
        </w:rPr>
        <w:t>Increased</w:t>
      </w:r>
      <w:proofErr w:type="gramEnd"/>
      <w:r>
        <w:rPr>
          <w:rFonts w:ascii="Tahoma" w:eastAsia="Tahoma" w:hAnsi="Tahoma" w:cs="Tahoma"/>
          <w:sz w:val="22"/>
          <w:szCs w:val="22"/>
        </w:rPr>
        <w:t xml:space="preserve"> participation in high quality PE.</w:t>
      </w:r>
    </w:p>
    <w:p w:rsidR="00871D6E" w:rsidRDefault="00620DD3">
      <w:pPr>
        <w:spacing w:before="31"/>
        <w:ind w:left="1572"/>
        <w:rPr>
          <w:rFonts w:ascii="Tahoma" w:eastAsia="Tahoma" w:hAnsi="Tahoma" w:cs="Tahoma"/>
          <w:sz w:val="22"/>
          <w:szCs w:val="22"/>
        </w:rPr>
      </w:pPr>
      <w:proofErr w:type="gramStart"/>
      <w:r>
        <w:rPr>
          <w:rFonts w:ascii="unifont" w:eastAsia="unifont" w:hAnsi="unifont" w:cs="unifont"/>
          <w:sz w:val="22"/>
          <w:szCs w:val="22"/>
        </w:rPr>
        <w:t xml:space="preserve">  </w:t>
      </w:r>
      <w:r>
        <w:rPr>
          <w:rFonts w:ascii="Tahoma" w:eastAsia="Tahoma" w:hAnsi="Tahoma" w:cs="Tahoma"/>
          <w:sz w:val="22"/>
          <w:szCs w:val="22"/>
        </w:rPr>
        <w:t>Increased</w:t>
      </w:r>
      <w:proofErr w:type="gramEnd"/>
      <w:r>
        <w:rPr>
          <w:rFonts w:ascii="Tahoma" w:eastAsia="Tahoma" w:hAnsi="Tahoma" w:cs="Tahoma"/>
          <w:sz w:val="22"/>
          <w:szCs w:val="22"/>
        </w:rPr>
        <w:t xml:space="preserve"> participation in high quality out of school hours learning.</w:t>
      </w:r>
    </w:p>
    <w:p w:rsidR="00871D6E" w:rsidRDefault="00620DD3">
      <w:pPr>
        <w:spacing w:before="29"/>
        <w:ind w:left="1572"/>
        <w:rPr>
          <w:rFonts w:ascii="Tahoma" w:eastAsia="Tahoma" w:hAnsi="Tahoma" w:cs="Tahoma"/>
          <w:sz w:val="22"/>
          <w:szCs w:val="22"/>
        </w:rPr>
      </w:pPr>
      <w:proofErr w:type="gramStart"/>
      <w:r>
        <w:rPr>
          <w:rFonts w:ascii="unifont" w:eastAsia="unifont" w:hAnsi="unifont" w:cs="unifont"/>
          <w:sz w:val="22"/>
          <w:szCs w:val="22"/>
        </w:rPr>
        <w:t xml:space="preserve">  </w:t>
      </w:r>
      <w:r>
        <w:rPr>
          <w:rFonts w:ascii="Tahoma" w:eastAsia="Tahoma" w:hAnsi="Tahoma" w:cs="Tahoma"/>
          <w:sz w:val="22"/>
          <w:szCs w:val="22"/>
        </w:rPr>
        <w:t>Increased</w:t>
      </w:r>
      <w:proofErr w:type="gramEnd"/>
      <w:r>
        <w:rPr>
          <w:rFonts w:ascii="Tahoma" w:eastAsia="Tahoma" w:hAnsi="Tahoma" w:cs="Tahoma"/>
          <w:sz w:val="22"/>
          <w:szCs w:val="22"/>
        </w:rPr>
        <w:t xml:space="preserve"> participation</w:t>
      </w:r>
      <w:r>
        <w:rPr>
          <w:rFonts w:ascii="Tahoma" w:eastAsia="Tahoma" w:hAnsi="Tahoma" w:cs="Tahoma"/>
          <w:sz w:val="22"/>
          <w:szCs w:val="22"/>
        </w:rPr>
        <w:t xml:space="preserve"> in high quality informal activity.</w:t>
      </w:r>
    </w:p>
    <w:p w:rsidR="00871D6E" w:rsidRDefault="00620DD3">
      <w:pPr>
        <w:spacing w:before="31"/>
        <w:ind w:left="1572"/>
        <w:rPr>
          <w:rFonts w:ascii="Tahoma" w:eastAsia="Tahoma" w:hAnsi="Tahoma" w:cs="Tahoma"/>
          <w:sz w:val="22"/>
          <w:szCs w:val="22"/>
        </w:rPr>
      </w:pPr>
      <w:proofErr w:type="gramStart"/>
      <w:r>
        <w:rPr>
          <w:rFonts w:ascii="unifont" w:eastAsia="unifont" w:hAnsi="unifont" w:cs="unifont"/>
          <w:sz w:val="22"/>
          <w:szCs w:val="22"/>
        </w:rPr>
        <w:t xml:space="preserve">  </w:t>
      </w:r>
      <w:r>
        <w:rPr>
          <w:rFonts w:ascii="Tahoma" w:eastAsia="Tahoma" w:hAnsi="Tahoma" w:cs="Tahoma"/>
          <w:sz w:val="22"/>
          <w:szCs w:val="22"/>
        </w:rPr>
        <w:t>Increased</w:t>
      </w:r>
      <w:proofErr w:type="gramEnd"/>
      <w:r>
        <w:rPr>
          <w:rFonts w:ascii="Tahoma" w:eastAsia="Tahoma" w:hAnsi="Tahoma" w:cs="Tahoma"/>
          <w:sz w:val="22"/>
          <w:szCs w:val="22"/>
        </w:rPr>
        <w:t xml:space="preserve"> attainment and achievement through PE and sport.</w:t>
      </w:r>
    </w:p>
    <w:p w:rsidR="00871D6E" w:rsidRDefault="00620DD3">
      <w:pPr>
        <w:spacing w:before="31"/>
        <w:ind w:left="1572"/>
        <w:rPr>
          <w:rFonts w:ascii="Tahoma" w:eastAsia="Tahoma" w:hAnsi="Tahoma" w:cs="Tahoma"/>
          <w:sz w:val="22"/>
          <w:szCs w:val="22"/>
        </w:rPr>
      </w:pPr>
      <w:proofErr w:type="gramStart"/>
      <w:r>
        <w:rPr>
          <w:rFonts w:ascii="unifont" w:eastAsia="unifont" w:hAnsi="unifont" w:cs="unifont"/>
          <w:sz w:val="22"/>
          <w:szCs w:val="22"/>
        </w:rPr>
        <w:t xml:space="preserve">  </w:t>
      </w:r>
      <w:r>
        <w:rPr>
          <w:rFonts w:ascii="Tahoma" w:eastAsia="Tahoma" w:hAnsi="Tahoma" w:cs="Tahoma"/>
          <w:sz w:val="22"/>
          <w:szCs w:val="22"/>
        </w:rPr>
        <w:t>Improved</w:t>
      </w:r>
      <w:proofErr w:type="gramEnd"/>
      <w:r>
        <w:rPr>
          <w:rFonts w:ascii="Tahoma" w:eastAsia="Tahoma" w:hAnsi="Tahoma" w:cs="Tahoma"/>
          <w:sz w:val="22"/>
          <w:szCs w:val="22"/>
        </w:rPr>
        <w:t xml:space="preserve"> </w:t>
      </w:r>
      <w:proofErr w:type="spellStart"/>
      <w:r>
        <w:rPr>
          <w:rFonts w:ascii="Tahoma" w:eastAsia="Tahoma" w:hAnsi="Tahoma" w:cs="Tahoma"/>
          <w:sz w:val="22"/>
          <w:szCs w:val="22"/>
        </w:rPr>
        <w:t>behaviour</w:t>
      </w:r>
      <w:proofErr w:type="spellEnd"/>
      <w:r>
        <w:rPr>
          <w:rFonts w:ascii="Tahoma" w:eastAsia="Tahoma" w:hAnsi="Tahoma" w:cs="Tahoma"/>
          <w:sz w:val="22"/>
          <w:szCs w:val="22"/>
        </w:rPr>
        <w:t xml:space="preserve"> and attitude in PE, sport and whole school.</w:t>
      </w:r>
    </w:p>
    <w:p w:rsidR="00871D6E" w:rsidRDefault="00620DD3">
      <w:pPr>
        <w:spacing w:before="29"/>
        <w:ind w:left="1572"/>
        <w:rPr>
          <w:rFonts w:ascii="Tahoma" w:eastAsia="Tahoma" w:hAnsi="Tahoma" w:cs="Tahoma"/>
          <w:sz w:val="22"/>
          <w:szCs w:val="22"/>
        </w:rPr>
      </w:pPr>
      <w:proofErr w:type="gramStart"/>
      <w:r>
        <w:rPr>
          <w:rFonts w:ascii="unifont" w:eastAsia="unifont" w:hAnsi="unifont" w:cs="unifont"/>
          <w:sz w:val="22"/>
          <w:szCs w:val="22"/>
        </w:rPr>
        <w:t xml:space="preserve">  </w:t>
      </w:r>
      <w:r>
        <w:rPr>
          <w:rFonts w:ascii="Tahoma" w:eastAsia="Tahoma" w:hAnsi="Tahoma" w:cs="Tahoma"/>
          <w:sz w:val="22"/>
          <w:szCs w:val="22"/>
        </w:rPr>
        <w:t>Increased</w:t>
      </w:r>
      <w:proofErr w:type="gramEnd"/>
      <w:r>
        <w:rPr>
          <w:rFonts w:ascii="Tahoma" w:eastAsia="Tahoma" w:hAnsi="Tahoma" w:cs="Tahoma"/>
          <w:sz w:val="22"/>
          <w:szCs w:val="22"/>
        </w:rPr>
        <w:t xml:space="preserve"> participation in competitive and performance opportunities.</w:t>
      </w:r>
    </w:p>
    <w:p w:rsidR="00871D6E" w:rsidRDefault="00620DD3">
      <w:pPr>
        <w:tabs>
          <w:tab w:val="left" w:pos="1920"/>
        </w:tabs>
        <w:spacing w:before="31" w:line="276" w:lineRule="auto"/>
        <w:ind w:left="1932" w:right="767" w:hanging="360"/>
        <w:rPr>
          <w:rFonts w:ascii="Tahoma" w:eastAsia="Tahoma" w:hAnsi="Tahoma" w:cs="Tahoma"/>
          <w:sz w:val="22"/>
          <w:szCs w:val="22"/>
        </w:rPr>
      </w:pPr>
      <w:r>
        <w:rPr>
          <w:rFonts w:ascii="unifont" w:eastAsia="unifont" w:hAnsi="unifont" w:cs="unifont"/>
          <w:sz w:val="22"/>
          <w:szCs w:val="22"/>
        </w:rPr>
        <w:t></w:t>
      </w:r>
      <w:r>
        <w:rPr>
          <w:rFonts w:ascii="unifont" w:eastAsia="unifont" w:hAnsi="unifont" w:cs="unifont"/>
          <w:sz w:val="22"/>
          <w:szCs w:val="22"/>
        </w:rPr>
        <w:tab/>
      </w:r>
      <w:r>
        <w:rPr>
          <w:rFonts w:ascii="Tahoma" w:eastAsia="Tahoma" w:hAnsi="Tahoma" w:cs="Tahoma"/>
          <w:sz w:val="22"/>
          <w:szCs w:val="22"/>
        </w:rPr>
        <w:t>Increased involve</w:t>
      </w:r>
      <w:r>
        <w:rPr>
          <w:rFonts w:ascii="Tahoma" w:eastAsia="Tahoma" w:hAnsi="Tahoma" w:cs="Tahoma"/>
          <w:sz w:val="22"/>
          <w:szCs w:val="22"/>
        </w:rPr>
        <w:t>ment in community sport and improved quality of community life.</w:t>
      </w:r>
    </w:p>
    <w:p w:rsidR="00871D6E" w:rsidRDefault="00871D6E">
      <w:pPr>
        <w:spacing w:before="8" w:line="180" w:lineRule="exact"/>
        <w:rPr>
          <w:sz w:val="19"/>
          <w:szCs w:val="19"/>
        </w:rPr>
      </w:pPr>
    </w:p>
    <w:p w:rsidR="00871D6E" w:rsidRDefault="00620DD3">
      <w:pPr>
        <w:ind w:left="100"/>
        <w:rPr>
          <w:rFonts w:ascii="Tahoma" w:eastAsia="Tahoma" w:hAnsi="Tahoma" w:cs="Tahoma"/>
          <w:sz w:val="22"/>
          <w:szCs w:val="22"/>
        </w:rPr>
      </w:pPr>
      <w:r>
        <w:rPr>
          <w:rFonts w:ascii="Tahoma" w:eastAsia="Tahoma" w:hAnsi="Tahoma" w:cs="Tahoma"/>
          <w:b/>
          <w:sz w:val="22"/>
          <w:szCs w:val="22"/>
        </w:rPr>
        <w:t>Monitoring and Review</w:t>
      </w:r>
    </w:p>
    <w:p w:rsidR="00871D6E" w:rsidRDefault="00871D6E">
      <w:pPr>
        <w:spacing w:before="1" w:line="240" w:lineRule="exact"/>
        <w:rPr>
          <w:sz w:val="24"/>
          <w:szCs w:val="24"/>
        </w:rPr>
      </w:pPr>
    </w:p>
    <w:p w:rsidR="00871D6E" w:rsidRDefault="00620DD3">
      <w:pPr>
        <w:ind w:left="460"/>
        <w:rPr>
          <w:rFonts w:ascii="Tahoma" w:eastAsia="Tahoma" w:hAnsi="Tahoma" w:cs="Tahoma"/>
          <w:sz w:val="22"/>
          <w:szCs w:val="22"/>
        </w:rPr>
      </w:pPr>
      <w:r>
        <w:rPr>
          <w:rFonts w:ascii="Tahoma" w:eastAsia="Tahoma" w:hAnsi="Tahoma" w:cs="Tahoma"/>
          <w:sz w:val="22"/>
          <w:szCs w:val="22"/>
        </w:rPr>
        <w:t>23. This Policy will be reviewed yearly.</w:t>
      </w:r>
    </w:p>
    <w:p w:rsidR="00871D6E" w:rsidRDefault="00871D6E">
      <w:pPr>
        <w:spacing w:before="5" w:line="140" w:lineRule="exact"/>
        <w:rPr>
          <w:sz w:val="14"/>
          <w:szCs w:val="14"/>
        </w:rPr>
      </w:pPr>
    </w:p>
    <w:p w:rsidR="00871D6E" w:rsidRDefault="00871D6E">
      <w:pPr>
        <w:spacing w:line="200" w:lineRule="exact"/>
      </w:pPr>
    </w:p>
    <w:p w:rsidR="00871D6E" w:rsidRDefault="00871D6E">
      <w:pPr>
        <w:spacing w:line="200" w:lineRule="exact"/>
      </w:pPr>
    </w:p>
    <w:p w:rsidR="00871D6E" w:rsidRDefault="00871D6E">
      <w:pPr>
        <w:spacing w:line="200" w:lineRule="exact"/>
      </w:pPr>
    </w:p>
    <w:p w:rsidR="00871D6E" w:rsidRDefault="00620DD3">
      <w:pPr>
        <w:ind w:left="100"/>
        <w:rPr>
          <w:rFonts w:ascii="Tahoma" w:eastAsia="Tahoma" w:hAnsi="Tahoma" w:cs="Tahoma"/>
          <w:sz w:val="22"/>
          <w:szCs w:val="22"/>
        </w:rPr>
      </w:pPr>
      <w:r>
        <w:rPr>
          <w:rFonts w:ascii="Tahoma" w:eastAsia="Tahoma" w:hAnsi="Tahoma" w:cs="Tahoma"/>
          <w:sz w:val="22"/>
          <w:szCs w:val="22"/>
        </w:rPr>
        <w:t>Review Date</w:t>
      </w:r>
    </w:p>
    <w:p w:rsidR="00871D6E" w:rsidRDefault="00B16801">
      <w:pPr>
        <w:spacing w:before="39"/>
        <w:ind w:left="100"/>
        <w:rPr>
          <w:rFonts w:ascii="Tahoma" w:eastAsia="Tahoma" w:hAnsi="Tahoma" w:cs="Tahoma"/>
          <w:sz w:val="22"/>
          <w:szCs w:val="22"/>
        </w:rPr>
      </w:pPr>
      <w:r>
        <w:rPr>
          <w:rFonts w:ascii="Tahoma" w:eastAsia="Tahoma" w:hAnsi="Tahoma" w:cs="Tahoma"/>
          <w:sz w:val="22"/>
          <w:szCs w:val="22"/>
        </w:rPr>
        <w:t>January 2019</w:t>
      </w:r>
    </w:p>
    <w:sectPr w:rsidR="00871D6E">
      <w:pgSz w:w="11920" w:h="16840"/>
      <w:pgMar w:top="920" w:right="1320" w:bottom="280" w:left="1340" w:header="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0DD3">
      <w:r>
        <w:separator/>
      </w:r>
    </w:p>
  </w:endnote>
  <w:endnote w:type="continuationSeparator" w:id="0">
    <w:p w:rsidR="00000000" w:rsidRDefault="0062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unifon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6E" w:rsidRDefault="00620DD3">
    <w:pPr>
      <w:spacing w:line="200" w:lineRule="exact"/>
    </w:pPr>
    <w:r>
      <w:pict>
        <v:shapetype id="_x0000_t202" coordsize="21600,21600" o:spt="202" path="m,l,21600r21600,l21600,xe">
          <v:stroke joinstyle="miter"/>
          <v:path gradientshapeok="t" o:connecttype="rect"/>
        </v:shapetype>
        <v:shape id="_x0000_s1025" type="#_x0000_t202" style="position:absolute;margin-left:71pt;margin-top:794.2pt;width:180.25pt;height:20.3pt;z-index:-251658752;mso-position-horizontal-relative:page;mso-position-vertical-relative:page" filled="f" stroked="f">
          <v:textbox inset="0,0,0,0">
            <w:txbxContent>
              <w:p w:rsidR="00871D6E" w:rsidRDefault="00BE05F8">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xml:space="preserve">Policy updated </w:t>
                </w:r>
                <w:r w:rsidR="00B16801">
                  <w:rPr>
                    <w:rFonts w:ascii="Calibri" w:eastAsia="Calibri" w:hAnsi="Calibri" w:cs="Calibri"/>
                    <w:position w:val="1"/>
                    <w:sz w:val="22"/>
                    <w:szCs w:val="22"/>
                  </w:rPr>
                  <w:t>January 2018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0DD3">
      <w:r>
        <w:separator/>
      </w:r>
    </w:p>
  </w:footnote>
  <w:footnote w:type="continuationSeparator" w:id="0">
    <w:p w:rsidR="00000000" w:rsidRDefault="00620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55891"/>
    <w:multiLevelType w:val="multilevel"/>
    <w:tmpl w:val="0730392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
  <w:rsids>
    <w:rsidRoot w:val="00871D6E"/>
    <w:rsid w:val="00620DD3"/>
    <w:rsid w:val="00871D6E"/>
    <w:rsid w:val="00B16801"/>
    <w:rsid w:val="00BE05F8"/>
    <w:rsid w:val="00E35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E05F8"/>
    <w:pPr>
      <w:tabs>
        <w:tab w:val="center" w:pos="4513"/>
        <w:tab w:val="right" w:pos="9026"/>
      </w:tabs>
    </w:pPr>
  </w:style>
  <w:style w:type="character" w:customStyle="1" w:styleId="HeaderChar">
    <w:name w:val="Header Char"/>
    <w:basedOn w:val="DefaultParagraphFont"/>
    <w:link w:val="Header"/>
    <w:uiPriority w:val="99"/>
    <w:rsid w:val="00BE05F8"/>
  </w:style>
  <w:style w:type="paragraph" w:styleId="Footer">
    <w:name w:val="footer"/>
    <w:basedOn w:val="Normal"/>
    <w:link w:val="FooterChar"/>
    <w:uiPriority w:val="99"/>
    <w:unhideWhenUsed/>
    <w:rsid w:val="00BE05F8"/>
    <w:pPr>
      <w:tabs>
        <w:tab w:val="center" w:pos="4513"/>
        <w:tab w:val="right" w:pos="9026"/>
      </w:tabs>
    </w:pPr>
  </w:style>
  <w:style w:type="character" w:customStyle="1" w:styleId="FooterChar">
    <w:name w:val="Footer Char"/>
    <w:basedOn w:val="DefaultParagraphFont"/>
    <w:link w:val="Footer"/>
    <w:uiPriority w:val="99"/>
    <w:rsid w:val="00BE05F8"/>
  </w:style>
  <w:style w:type="paragraph" w:styleId="BalloonText">
    <w:name w:val="Balloon Text"/>
    <w:basedOn w:val="Normal"/>
    <w:link w:val="BalloonTextChar"/>
    <w:uiPriority w:val="99"/>
    <w:semiHidden/>
    <w:unhideWhenUsed/>
    <w:rsid w:val="00E35B69"/>
    <w:rPr>
      <w:rFonts w:ascii="Tahoma" w:hAnsi="Tahoma" w:cs="Tahoma"/>
      <w:sz w:val="16"/>
      <w:szCs w:val="16"/>
    </w:rPr>
  </w:style>
  <w:style w:type="character" w:customStyle="1" w:styleId="BalloonTextChar">
    <w:name w:val="Balloon Text Char"/>
    <w:basedOn w:val="DefaultParagraphFont"/>
    <w:link w:val="BalloonText"/>
    <w:uiPriority w:val="99"/>
    <w:semiHidden/>
    <w:rsid w:val="00E35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E05F8"/>
    <w:pPr>
      <w:tabs>
        <w:tab w:val="center" w:pos="4513"/>
        <w:tab w:val="right" w:pos="9026"/>
      </w:tabs>
    </w:pPr>
  </w:style>
  <w:style w:type="character" w:customStyle="1" w:styleId="HeaderChar">
    <w:name w:val="Header Char"/>
    <w:basedOn w:val="DefaultParagraphFont"/>
    <w:link w:val="Header"/>
    <w:uiPriority w:val="99"/>
    <w:rsid w:val="00BE05F8"/>
  </w:style>
  <w:style w:type="paragraph" w:styleId="Footer">
    <w:name w:val="footer"/>
    <w:basedOn w:val="Normal"/>
    <w:link w:val="FooterChar"/>
    <w:uiPriority w:val="99"/>
    <w:unhideWhenUsed/>
    <w:rsid w:val="00BE05F8"/>
    <w:pPr>
      <w:tabs>
        <w:tab w:val="center" w:pos="4513"/>
        <w:tab w:val="right" w:pos="9026"/>
      </w:tabs>
    </w:pPr>
  </w:style>
  <w:style w:type="character" w:customStyle="1" w:styleId="FooterChar">
    <w:name w:val="Footer Char"/>
    <w:basedOn w:val="DefaultParagraphFont"/>
    <w:link w:val="Footer"/>
    <w:uiPriority w:val="99"/>
    <w:rsid w:val="00BE05F8"/>
  </w:style>
  <w:style w:type="paragraph" w:styleId="BalloonText">
    <w:name w:val="Balloon Text"/>
    <w:basedOn w:val="Normal"/>
    <w:link w:val="BalloonTextChar"/>
    <w:uiPriority w:val="99"/>
    <w:semiHidden/>
    <w:unhideWhenUsed/>
    <w:rsid w:val="00E35B69"/>
    <w:rPr>
      <w:rFonts w:ascii="Tahoma" w:hAnsi="Tahoma" w:cs="Tahoma"/>
      <w:sz w:val="16"/>
      <w:szCs w:val="16"/>
    </w:rPr>
  </w:style>
  <w:style w:type="character" w:customStyle="1" w:styleId="BalloonTextChar">
    <w:name w:val="Balloon Text Char"/>
    <w:basedOn w:val="DefaultParagraphFont"/>
    <w:link w:val="BalloonText"/>
    <w:uiPriority w:val="99"/>
    <w:semiHidden/>
    <w:rsid w:val="00E35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Lewtas</dc:creator>
  <cp:lastModifiedBy>Danielle Lewtas</cp:lastModifiedBy>
  <cp:revision>2</cp:revision>
  <cp:lastPrinted>2018-04-23T08:20:00Z</cp:lastPrinted>
  <dcterms:created xsi:type="dcterms:W3CDTF">2018-04-23T14:03:00Z</dcterms:created>
  <dcterms:modified xsi:type="dcterms:W3CDTF">2018-04-23T14:03:00Z</dcterms:modified>
</cp:coreProperties>
</file>