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D4" w:rsidRDefault="007863D4" w:rsidP="007863D4">
      <w:pPr>
        <w:tabs>
          <w:tab w:val="left" w:pos="2493"/>
        </w:tabs>
        <w:jc w:val="center"/>
        <w:rPr>
          <w:b/>
          <w:sz w:val="32"/>
          <w:u w:val="single"/>
        </w:rPr>
      </w:pPr>
      <w:r w:rsidRPr="007863D4">
        <w:rPr>
          <w:b/>
          <w:sz w:val="32"/>
          <w:u w:val="single"/>
        </w:rPr>
        <w:t>SEND Report 2017</w:t>
      </w:r>
    </w:p>
    <w:p w:rsidR="007863D4" w:rsidRDefault="007863D4" w:rsidP="007863D4">
      <w:pPr>
        <w:tabs>
          <w:tab w:val="left" w:pos="2493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Interventions offered</w:t>
      </w:r>
    </w:p>
    <w:p w:rsidR="007863D4" w:rsidRPr="00785DE4" w:rsidRDefault="007863D4" w:rsidP="007863D4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785DE4">
        <w:rPr>
          <w:sz w:val="28"/>
        </w:rPr>
        <w:t>Nessy</w:t>
      </w:r>
      <w:proofErr w:type="spellEnd"/>
    </w:p>
    <w:p w:rsidR="007863D4" w:rsidRPr="00785DE4" w:rsidRDefault="007863D4" w:rsidP="007863D4">
      <w:pPr>
        <w:pStyle w:val="ListParagraph"/>
        <w:numPr>
          <w:ilvl w:val="0"/>
          <w:numId w:val="1"/>
        </w:numPr>
        <w:rPr>
          <w:sz w:val="28"/>
        </w:rPr>
      </w:pPr>
      <w:r w:rsidRPr="00785DE4">
        <w:rPr>
          <w:sz w:val="28"/>
        </w:rPr>
        <w:t>ALS</w:t>
      </w:r>
    </w:p>
    <w:p w:rsidR="007863D4" w:rsidRPr="00785DE4" w:rsidRDefault="007863D4" w:rsidP="007863D4">
      <w:pPr>
        <w:pStyle w:val="ListParagraph"/>
        <w:numPr>
          <w:ilvl w:val="0"/>
          <w:numId w:val="1"/>
        </w:numPr>
        <w:rPr>
          <w:sz w:val="28"/>
        </w:rPr>
      </w:pPr>
      <w:r w:rsidRPr="00785DE4">
        <w:rPr>
          <w:sz w:val="28"/>
        </w:rPr>
        <w:t>Word Wasp</w:t>
      </w:r>
    </w:p>
    <w:p w:rsidR="007863D4" w:rsidRPr="00785DE4" w:rsidRDefault="007863D4" w:rsidP="007863D4">
      <w:pPr>
        <w:pStyle w:val="ListParagraph"/>
        <w:numPr>
          <w:ilvl w:val="0"/>
          <w:numId w:val="1"/>
        </w:numPr>
        <w:rPr>
          <w:sz w:val="28"/>
        </w:rPr>
      </w:pPr>
      <w:r w:rsidRPr="00785DE4">
        <w:rPr>
          <w:sz w:val="28"/>
        </w:rPr>
        <w:t>BR@P (Boosting Reading at Primary)</w:t>
      </w:r>
    </w:p>
    <w:p w:rsidR="007863D4" w:rsidRPr="007863D4" w:rsidRDefault="007863D4" w:rsidP="007863D4">
      <w:pPr>
        <w:pStyle w:val="ListParagraph"/>
        <w:numPr>
          <w:ilvl w:val="0"/>
          <w:numId w:val="1"/>
        </w:numPr>
        <w:tabs>
          <w:tab w:val="left" w:pos="2493"/>
        </w:tabs>
        <w:rPr>
          <w:b/>
          <w:sz w:val="32"/>
          <w:u w:val="single"/>
        </w:rPr>
      </w:pPr>
      <w:r>
        <w:rPr>
          <w:sz w:val="28"/>
        </w:rPr>
        <w:t>Dynamo Maths</w:t>
      </w:r>
    </w:p>
    <w:p w:rsidR="007863D4" w:rsidRPr="007863D4" w:rsidRDefault="007863D4" w:rsidP="007863D4">
      <w:pPr>
        <w:pStyle w:val="ListParagraph"/>
        <w:numPr>
          <w:ilvl w:val="0"/>
          <w:numId w:val="1"/>
        </w:numPr>
        <w:tabs>
          <w:tab w:val="left" w:pos="2493"/>
        </w:tabs>
        <w:rPr>
          <w:b/>
          <w:sz w:val="32"/>
          <w:u w:val="single"/>
        </w:rPr>
      </w:pPr>
      <w:r>
        <w:rPr>
          <w:sz w:val="28"/>
        </w:rPr>
        <w:t>Lego Therapy</w:t>
      </w:r>
    </w:p>
    <w:p w:rsidR="007863D4" w:rsidRPr="007863D4" w:rsidRDefault="007863D4" w:rsidP="007863D4">
      <w:pPr>
        <w:pStyle w:val="ListParagraph"/>
        <w:numPr>
          <w:ilvl w:val="0"/>
          <w:numId w:val="1"/>
        </w:numPr>
        <w:tabs>
          <w:tab w:val="left" w:pos="2493"/>
        </w:tabs>
        <w:rPr>
          <w:b/>
          <w:sz w:val="32"/>
          <w:u w:val="single"/>
        </w:rPr>
      </w:pPr>
      <w:r>
        <w:rPr>
          <w:sz w:val="28"/>
        </w:rPr>
        <w:t>Socially speaking – developing social skills</w:t>
      </w:r>
    </w:p>
    <w:p w:rsidR="007863D4" w:rsidRPr="007863D4" w:rsidRDefault="007863D4" w:rsidP="007863D4">
      <w:pPr>
        <w:pStyle w:val="ListParagraph"/>
        <w:numPr>
          <w:ilvl w:val="0"/>
          <w:numId w:val="1"/>
        </w:numPr>
        <w:tabs>
          <w:tab w:val="left" w:pos="2493"/>
        </w:tabs>
        <w:rPr>
          <w:b/>
          <w:sz w:val="32"/>
          <w:u w:val="single"/>
        </w:rPr>
      </w:pPr>
      <w:r>
        <w:rPr>
          <w:sz w:val="28"/>
        </w:rPr>
        <w:t>Fine Motor</w:t>
      </w:r>
    </w:p>
    <w:p w:rsidR="007863D4" w:rsidRPr="007863D4" w:rsidRDefault="007863D4" w:rsidP="007863D4">
      <w:pPr>
        <w:pStyle w:val="ListParagraph"/>
        <w:numPr>
          <w:ilvl w:val="0"/>
          <w:numId w:val="1"/>
        </w:numPr>
        <w:tabs>
          <w:tab w:val="left" w:pos="2493"/>
        </w:tabs>
        <w:rPr>
          <w:b/>
          <w:sz w:val="32"/>
          <w:u w:val="single"/>
        </w:rPr>
      </w:pPr>
      <w:r>
        <w:rPr>
          <w:sz w:val="28"/>
        </w:rPr>
        <w:t>Self-esteem building</w:t>
      </w:r>
    </w:p>
    <w:p w:rsidR="007863D4" w:rsidRDefault="007863D4" w:rsidP="007863D4">
      <w:pPr>
        <w:tabs>
          <w:tab w:val="left" w:pos="2493"/>
        </w:tabs>
        <w:rPr>
          <w:b/>
          <w:sz w:val="32"/>
          <w:u w:val="single"/>
        </w:rPr>
      </w:pPr>
    </w:p>
    <w:p w:rsidR="007863D4" w:rsidRPr="007863D4" w:rsidRDefault="007863D4" w:rsidP="007863D4">
      <w:pPr>
        <w:tabs>
          <w:tab w:val="left" w:pos="2493"/>
        </w:tabs>
        <w:rPr>
          <w:b/>
          <w:sz w:val="28"/>
          <w:u w:val="single"/>
        </w:rPr>
      </w:pPr>
      <w:r w:rsidRPr="007863D4">
        <w:rPr>
          <w:b/>
          <w:sz w:val="28"/>
          <w:u w:val="single"/>
        </w:rPr>
        <w:t xml:space="preserve">Analysis of last year </w:t>
      </w:r>
      <w:r w:rsidRPr="007863D4">
        <w:rPr>
          <w:b/>
          <w:sz w:val="28"/>
          <w:u w:val="single"/>
        </w:rPr>
        <w:t xml:space="preserve">Results </w:t>
      </w:r>
      <w:r w:rsidRPr="007863D4">
        <w:rPr>
          <w:b/>
          <w:sz w:val="28"/>
          <w:u w:val="single"/>
        </w:rPr>
        <w:t>2016/17</w:t>
      </w:r>
    </w:p>
    <w:p w:rsidR="007863D4" w:rsidRPr="007863D4" w:rsidRDefault="007863D4" w:rsidP="007863D4">
      <w:pPr>
        <w:tabs>
          <w:tab w:val="left" w:pos="2493"/>
        </w:tabs>
        <w:rPr>
          <w:b/>
          <w:sz w:val="28"/>
        </w:rPr>
      </w:pPr>
      <w:r w:rsidRPr="007863D4">
        <w:rPr>
          <w:b/>
          <w:sz w:val="28"/>
        </w:rPr>
        <w:t xml:space="preserve">19 children </w:t>
      </w:r>
      <w:r w:rsidRPr="007863D4">
        <w:rPr>
          <w:b/>
          <w:sz w:val="28"/>
        </w:rPr>
        <w:t xml:space="preserve">across all year groups </w:t>
      </w:r>
      <w:r w:rsidRPr="007863D4">
        <w:rPr>
          <w:b/>
          <w:sz w:val="28"/>
        </w:rPr>
        <w:t xml:space="preserve">on SEND register </w:t>
      </w:r>
    </w:p>
    <w:p w:rsidR="007863D4" w:rsidRPr="007863D4" w:rsidRDefault="007863D4" w:rsidP="007863D4">
      <w:pPr>
        <w:tabs>
          <w:tab w:val="left" w:pos="2493"/>
        </w:tabs>
        <w:rPr>
          <w:b/>
          <w:sz w:val="28"/>
        </w:rPr>
      </w:pPr>
      <w:r w:rsidRPr="007863D4">
        <w:rPr>
          <w:b/>
          <w:sz w:val="28"/>
        </w:rPr>
        <w:t xml:space="preserve">– </w:t>
      </w:r>
      <w:proofErr w:type="gramStart"/>
      <w:r w:rsidRPr="007863D4">
        <w:rPr>
          <w:b/>
          <w:sz w:val="28"/>
        </w:rPr>
        <w:t>each</w:t>
      </w:r>
      <w:proofErr w:type="gramEnd"/>
      <w:r w:rsidRPr="007863D4">
        <w:rPr>
          <w:b/>
          <w:sz w:val="28"/>
        </w:rPr>
        <w:t xml:space="preserve"> child 5.3%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863D4" w:rsidTr="009F4B1F">
        <w:tc>
          <w:tcPr>
            <w:tcW w:w="2802" w:type="dxa"/>
          </w:tcPr>
          <w:p w:rsidR="007863D4" w:rsidRDefault="007863D4" w:rsidP="009F4B1F">
            <w:pPr>
              <w:tabs>
                <w:tab w:val="left" w:pos="2493"/>
              </w:tabs>
              <w:rPr>
                <w:sz w:val="32"/>
              </w:rPr>
            </w:pPr>
            <w:r>
              <w:rPr>
                <w:sz w:val="32"/>
              </w:rPr>
              <w:t>Reading</w:t>
            </w:r>
          </w:p>
        </w:tc>
        <w:tc>
          <w:tcPr>
            <w:tcW w:w="6440" w:type="dxa"/>
          </w:tcPr>
          <w:p w:rsidR="007863D4" w:rsidRDefault="007863D4" w:rsidP="009F4B1F">
            <w:pPr>
              <w:tabs>
                <w:tab w:val="left" w:pos="2493"/>
              </w:tabs>
              <w:rPr>
                <w:sz w:val="32"/>
              </w:rPr>
            </w:pPr>
            <w:r>
              <w:rPr>
                <w:sz w:val="32"/>
              </w:rPr>
              <w:t>32% of SEND children achieved EXS or GDS.</w:t>
            </w:r>
          </w:p>
        </w:tc>
      </w:tr>
      <w:tr w:rsidR="007863D4" w:rsidTr="009F4B1F">
        <w:tc>
          <w:tcPr>
            <w:tcW w:w="2802" w:type="dxa"/>
          </w:tcPr>
          <w:p w:rsidR="007863D4" w:rsidRDefault="007863D4" w:rsidP="009F4B1F">
            <w:pPr>
              <w:tabs>
                <w:tab w:val="left" w:pos="2493"/>
              </w:tabs>
              <w:rPr>
                <w:sz w:val="32"/>
              </w:rPr>
            </w:pPr>
            <w:r>
              <w:rPr>
                <w:sz w:val="32"/>
              </w:rPr>
              <w:t>Writing</w:t>
            </w:r>
          </w:p>
        </w:tc>
        <w:tc>
          <w:tcPr>
            <w:tcW w:w="6440" w:type="dxa"/>
          </w:tcPr>
          <w:p w:rsidR="007863D4" w:rsidRDefault="007863D4" w:rsidP="009F4B1F">
            <w:pPr>
              <w:tabs>
                <w:tab w:val="left" w:pos="2493"/>
              </w:tabs>
              <w:rPr>
                <w:sz w:val="32"/>
              </w:rPr>
            </w:pPr>
            <w:r>
              <w:rPr>
                <w:sz w:val="32"/>
              </w:rPr>
              <w:t>21% SEND children achieved EXS or GDS.</w:t>
            </w:r>
          </w:p>
        </w:tc>
      </w:tr>
      <w:tr w:rsidR="007863D4" w:rsidTr="009F4B1F">
        <w:tc>
          <w:tcPr>
            <w:tcW w:w="2802" w:type="dxa"/>
          </w:tcPr>
          <w:p w:rsidR="007863D4" w:rsidRDefault="007863D4" w:rsidP="009F4B1F">
            <w:pPr>
              <w:tabs>
                <w:tab w:val="left" w:pos="2493"/>
              </w:tabs>
              <w:rPr>
                <w:sz w:val="32"/>
              </w:rPr>
            </w:pPr>
            <w:r>
              <w:rPr>
                <w:sz w:val="32"/>
              </w:rPr>
              <w:t>Maths</w:t>
            </w:r>
          </w:p>
        </w:tc>
        <w:tc>
          <w:tcPr>
            <w:tcW w:w="6440" w:type="dxa"/>
          </w:tcPr>
          <w:p w:rsidR="007863D4" w:rsidRDefault="007863D4" w:rsidP="009F4B1F">
            <w:pPr>
              <w:tabs>
                <w:tab w:val="left" w:pos="2493"/>
              </w:tabs>
              <w:rPr>
                <w:sz w:val="32"/>
              </w:rPr>
            </w:pPr>
            <w:r>
              <w:rPr>
                <w:sz w:val="32"/>
              </w:rPr>
              <w:t>42% SEND children achieved EXS or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GDS.</w:t>
            </w:r>
          </w:p>
        </w:tc>
      </w:tr>
      <w:tr w:rsidR="007863D4" w:rsidTr="009F4B1F">
        <w:tc>
          <w:tcPr>
            <w:tcW w:w="2802" w:type="dxa"/>
          </w:tcPr>
          <w:p w:rsidR="007863D4" w:rsidRDefault="007863D4" w:rsidP="009F4B1F">
            <w:pPr>
              <w:tabs>
                <w:tab w:val="left" w:pos="2493"/>
              </w:tabs>
              <w:rPr>
                <w:sz w:val="32"/>
              </w:rPr>
            </w:pPr>
            <w:r>
              <w:rPr>
                <w:sz w:val="32"/>
              </w:rPr>
              <w:t>RWM combined</w:t>
            </w:r>
          </w:p>
        </w:tc>
        <w:tc>
          <w:tcPr>
            <w:tcW w:w="6440" w:type="dxa"/>
          </w:tcPr>
          <w:p w:rsidR="007863D4" w:rsidRDefault="007863D4" w:rsidP="009F4B1F">
            <w:pPr>
              <w:tabs>
                <w:tab w:val="left" w:pos="2493"/>
              </w:tabs>
              <w:rPr>
                <w:sz w:val="32"/>
              </w:rPr>
            </w:pPr>
            <w:r>
              <w:rPr>
                <w:sz w:val="32"/>
              </w:rPr>
              <w:t>21% SEND children achieved EXS or GDS.</w:t>
            </w:r>
          </w:p>
        </w:tc>
      </w:tr>
    </w:tbl>
    <w:p w:rsidR="007863D4" w:rsidRPr="00266A7C" w:rsidRDefault="007863D4" w:rsidP="007863D4">
      <w:pPr>
        <w:rPr>
          <w:sz w:val="32"/>
        </w:rPr>
      </w:pPr>
    </w:p>
    <w:p w:rsidR="00A42C6B" w:rsidRPr="007863D4" w:rsidRDefault="007863D4">
      <w:pPr>
        <w:rPr>
          <w:b/>
          <w:sz w:val="28"/>
          <w:u w:val="single"/>
        </w:rPr>
      </w:pPr>
      <w:r w:rsidRPr="007863D4">
        <w:rPr>
          <w:b/>
          <w:sz w:val="28"/>
          <w:u w:val="single"/>
        </w:rPr>
        <w:t>SEND Register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363"/>
      </w:tblGrid>
      <w:tr w:rsidR="007863D4" w:rsidTr="007863D4">
        <w:trPr>
          <w:trHeight w:val="354"/>
        </w:trPr>
        <w:tc>
          <w:tcPr>
            <w:tcW w:w="2010" w:type="dxa"/>
          </w:tcPr>
          <w:p w:rsidR="007863D4" w:rsidRPr="007863D4" w:rsidRDefault="007863D4">
            <w:pPr>
              <w:rPr>
                <w:b/>
                <w:sz w:val="28"/>
              </w:rPr>
            </w:pPr>
            <w:r w:rsidRPr="007863D4">
              <w:rPr>
                <w:b/>
                <w:sz w:val="28"/>
              </w:rPr>
              <w:t>Year Group</w:t>
            </w:r>
          </w:p>
        </w:tc>
        <w:tc>
          <w:tcPr>
            <w:tcW w:w="2363" w:type="dxa"/>
          </w:tcPr>
          <w:p w:rsidR="007863D4" w:rsidRPr="007863D4" w:rsidRDefault="007863D4">
            <w:pPr>
              <w:rPr>
                <w:b/>
                <w:sz w:val="28"/>
              </w:rPr>
            </w:pPr>
            <w:r w:rsidRPr="007863D4">
              <w:rPr>
                <w:b/>
                <w:sz w:val="28"/>
              </w:rPr>
              <w:t>Number on roll</w:t>
            </w:r>
          </w:p>
        </w:tc>
      </w:tr>
      <w:tr w:rsidR="007863D4" w:rsidTr="007863D4">
        <w:trPr>
          <w:trHeight w:val="338"/>
        </w:trPr>
        <w:tc>
          <w:tcPr>
            <w:tcW w:w="2010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EYFS</w:t>
            </w:r>
          </w:p>
        </w:tc>
        <w:tc>
          <w:tcPr>
            <w:tcW w:w="2363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2</w:t>
            </w:r>
          </w:p>
        </w:tc>
      </w:tr>
      <w:tr w:rsidR="007863D4" w:rsidTr="007863D4">
        <w:trPr>
          <w:trHeight w:val="354"/>
        </w:trPr>
        <w:tc>
          <w:tcPr>
            <w:tcW w:w="2010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Year 1</w:t>
            </w:r>
          </w:p>
        </w:tc>
        <w:tc>
          <w:tcPr>
            <w:tcW w:w="2363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1</w:t>
            </w:r>
          </w:p>
        </w:tc>
        <w:bookmarkStart w:id="0" w:name="_GoBack"/>
        <w:bookmarkEnd w:id="0"/>
      </w:tr>
      <w:tr w:rsidR="007863D4" w:rsidTr="007863D4">
        <w:trPr>
          <w:trHeight w:val="338"/>
        </w:trPr>
        <w:tc>
          <w:tcPr>
            <w:tcW w:w="2010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Year 2</w:t>
            </w:r>
          </w:p>
        </w:tc>
        <w:tc>
          <w:tcPr>
            <w:tcW w:w="2363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5</w:t>
            </w:r>
          </w:p>
        </w:tc>
      </w:tr>
      <w:tr w:rsidR="007863D4" w:rsidTr="007863D4">
        <w:trPr>
          <w:trHeight w:val="354"/>
        </w:trPr>
        <w:tc>
          <w:tcPr>
            <w:tcW w:w="2010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Year 3</w:t>
            </w:r>
          </w:p>
        </w:tc>
        <w:tc>
          <w:tcPr>
            <w:tcW w:w="2363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3</w:t>
            </w:r>
          </w:p>
        </w:tc>
      </w:tr>
      <w:tr w:rsidR="007863D4" w:rsidTr="007863D4">
        <w:trPr>
          <w:trHeight w:val="338"/>
        </w:trPr>
        <w:tc>
          <w:tcPr>
            <w:tcW w:w="2010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Year 4</w:t>
            </w:r>
          </w:p>
        </w:tc>
        <w:tc>
          <w:tcPr>
            <w:tcW w:w="2363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4</w:t>
            </w:r>
          </w:p>
        </w:tc>
      </w:tr>
      <w:tr w:rsidR="007863D4" w:rsidTr="007863D4">
        <w:trPr>
          <w:trHeight w:val="354"/>
        </w:trPr>
        <w:tc>
          <w:tcPr>
            <w:tcW w:w="2010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Year 5</w:t>
            </w:r>
          </w:p>
        </w:tc>
        <w:tc>
          <w:tcPr>
            <w:tcW w:w="2363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11</w:t>
            </w:r>
          </w:p>
        </w:tc>
      </w:tr>
      <w:tr w:rsidR="007863D4" w:rsidTr="007863D4">
        <w:trPr>
          <w:trHeight w:val="338"/>
        </w:trPr>
        <w:tc>
          <w:tcPr>
            <w:tcW w:w="2010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Year 6</w:t>
            </w:r>
          </w:p>
        </w:tc>
        <w:tc>
          <w:tcPr>
            <w:tcW w:w="2363" w:type="dxa"/>
          </w:tcPr>
          <w:p w:rsidR="007863D4" w:rsidRPr="007863D4" w:rsidRDefault="007863D4">
            <w:pPr>
              <w:rPr>
                <w:sz w:val="28"/>
              </w:rPr>
            </w:pPr>
            <w:r w:rsidRPr="007863D4">
              <w:rPr>
                <w:sz w:val="28"/>
              </w:rPr>
              <w:t>2</w:t>
            </w:r>
          </w:p>
        </w:tc>
      </w:tr>
      <w:tr w:rsidR="007863D4" w:rsidTr="007863D4">
        <w:trPr>
          <w:trHeight w:val="708"/>
        </w:trPr>
        <w:tc>
          <w:tcPr>
            <w:tcW w:w="2010" w:type="dxa"/>
          </w:tcPr>
          <w:p w:rsidR="007863D4" w:rsidRPr="007863D4" w:rsidRDefault="007863D4">
            <w:pPr>
              <w:rPr>
                <w:b/>
                <w:sz w:val="28"/>
              </w:rPr>
            </w:pPr>
            <w:r w:rsidRPr="007863D4">
              <w:rPr>
                <w:b/>
                <w:sz w:val="28"/>
              </w:rPr>
              <w:t>Total in school</w:t>
            </w:r>
          </w:p>
        </w:tc>
        <w:tc>
          <w:tcPr>
            <w:tcW w:w="2363" w:type="dxa"/>
          </w:tcPr>
          <w:p w:rsidR="007863D4" w:rsidRPr="007863D4" w:rsidRDefault="007863D4">
            <w:pPr>
              <w:rPr>
                <w:b/>
                <w:sz w:val="28"/>
              </w:rPr>
            </w:pPr>
            <w:r w:rsidRPr="007863D4">
              <w:rPr>
                <w:b/>
                <w:sz w:val="28"/>
              </w:rPr>
              <w:t>28</w:t>
            </w:r>
          </w:p>
        </w:tc>
      </w:tr>
    </w:tbl>
    <w:p w:rsidR="007863D4" w:rsidRDefault="007863D4"/>
    <w:p w:rsidR="007863D4" w:rsidRDefault="007863D4"/>
    <w:sectPr w:rsidR="00786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6E04"/>
    <w:multiLevelType w:val="hybridMultilevel"/>
    <w:tmpl w:val="AF8AD69C"/>
    <w:lvl w:ilvl="0" w:tplc="6860A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4"/>
    <w:rsid w:val="007863D4"/>
    <w:rsid w:val="00A4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1</cp:revision>
  <dcterms:created xsi:type="dcterms:W3CDTF">2017-11-23T10:17:00Z</dcterms:created>
  <dcterms:modified xsi:type="dcterms:W3CDTF">2017-11-23T10:26:00Z</dcterms:modified>
</cp:coreProperties>
</file>