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CAF" w:rsidRDefault="00461CAF">
      <w:pPr>
        <w:rPr>
          <w:color w:val="000000"/>
          <w:sz w:val="27"/>
          <w:szCs w:val="27"/>
        </w:rPr>
      </w:pPr>
    </w:p>
    <w:p w:rsidR="00461CAF" w:rsidRDefault="00461CA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PHONICS PLAY ACTIVITIES - Please try some of the phonics activities such as ‘Buried Treasure’ and ‘Ob and Bob’</w:t>
      </w:r>
    </w:p>
    <w:p w:rsidR="00461CAF" w:rsidRDefault="00461CAF">
      <w:p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PhonicsPlay</w:t>
      </w:r>
      <w:proofErr w:type="spellEnd"/>
      <w:r>
        <w:rPr>
          <w:color w:val="000000"/>
          <w:sz w:val="27"/>
          <w:szCs w:val="27"/>
        </w:rPr>
        <w:t xml:space="preserve"> are free to use during the crisis, children can login at home without a subscription using these details. See https://www.phonicsplay.co.uk/ for details </w:t>
      </w:r>
    </w:p>
    <w:p w:rsidR="00461CAF" w:rsidRDefault="00461CA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Username: march20 </w:t>
      </w:r>
    </w:p>
    <w:p w:rsidR="003A1516" w:rsidRDefault="00461CA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Password: home</w:t>
      </w:r>
    </w:p>
    <w:p w:rsidR="00461CAF" w:rsidRDefault="00461CAF">
      <w:pPr>
        <w:rPr>
          <w:color w:val="000000"/>
          <w:sz w:val="27"/>
          <w:szCs w:val="27"/>
        </w:rPr>
      </w:pPr>
    </w:p>
    <w:p w:rsidR="00461CAF" w:rsidRDefault="00461CAF">
      <w:bookmarkStart w:id="0" w:name="_GoBack"/>
      <w:bookmarkEnd w:id="0"/>
    </w:p>
    <w:sectPr w:rsidR="00461C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AF"/>
    <w:rsid w:val="000A7C0D"/>
    <w:rsid w:val="003A1516"/>
    <w:rsid w:val="0046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D8BBA"/>
  <w15:chartTrackingRefBased/>
  <w15:docId w15:val="{D5D7A2E4-54E1-4DE2-BC13-0599B9C5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Franklin</dc:creator>
  <cp:keywords/>
  <dc:description/>
  <cp:lastModifiedBy>Sarah Franklin</cp:lastModifiedBy>
  <cp:revision>2</cp:revision>
  <dcterms:created xsi:type="dcterms:W3CDTF">2020-03-22T12:48:00Z</dcterms:created>
  <dcterms:modified xsi:type="dcterms:W3CDTF">2020-03-22T12:48:00Z</dcterms:modified>
</cp:coreProperties>
</file>