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E01265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Activity</w:t>
            </w:r>
          </w:p>
        </w:tc>
      </w:tr>
      <w:tr w:rsidR="000B1F7C" w:rsidRPr="00E01265" w14:paraId="4F15562E" w14:textId="77777777" w:rsidTr="008B39B6">
        <w:trPr>
          <w:trHeight w:val="166"/>
        </w:trPr>
        <w:tc>
          <w:tcPr>
            <w:tcW w:w="2057" w:type="dxa"/>
          </w:tcPr>
          <w:p w14:paraId="20EDDCC7" w14:textId="376DC1E6" w:rsidR="000B1F7C" w:rsidRPr="00E01265" w:rsidRDefault="00021917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F728A3" w:rsidRPr="00E0126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0ADD55DF" w14:textId="10CF87FB" w:rsidR="00021917" w:rsidRPr="00E01265" w:rsidRDefault="00021917" w:rsidP="000D3F1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Last week’s Friday Activity was </w:t>
            </w:r>
            <w:proofErr w:type="spellStart"/>
            <w:r w:rsidRPr="00E01265">
              <w:rPr>
                <w:rFonts w:asciiTheme="minorHAnsi" w:hAnsiTheme="minorHAnsi" w:cstheme="minorHAnsi"/>
                <w:b/>
                <w:sz w:val="28"/>
                <w:szCs w:val="28"/>
              </w:rPr>
              <w:t>MyMaths</w:t>
            </w:r>
            <w:proofErr w:type="spellEnd"/>
            <w:r w:rsidRPr="00E012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Reading Pie Charts – if you have not completed this </w:t>
            </w:r>
            <w:proofErr w:type="spellStart"/>
            <w:r w:rsidRPr="00E01265">
              <w:rPr>
                <w:rFonts w:asciiTheme="minorHAnsi" w:hAnsiTheme="minorHAnsi" w:cstheme="minorHAnsi"/>
                <w:b/>
                <w:sz w:val="28"/>
                <w:szCs w:val="28"/>
              </w:rPr>
              <w:t>MyMaths</w:t>
            </w:r>
            <w:proofErr w:type="spellEnd"/>
            <w:r w:rsidRPr="00E012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activity you will need to before completing today’s Maths work which is:</w:t>
            </w:r>
          </w:p>
          <w:p w14:paraId="2FCE8536" w14:textId="77777777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4BDBB2D4" w14:textId="70CA05A7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hyperlink r:id="rId5" w:history="1">
              <w:r w:rsidRPr="00E01265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https://corbettmathsprimary.com/2018/07/31/reading-pie-charts/</w:t>
              </w:r>
            </w:hyperlink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14:paraId="29AE8C02" w14:textId="77777777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8F94261" w14:textId="77777777" w:rsidR="000B1F7C" w:rsidRPr="00E01265" w:rsidRDefault="00021917" w:rsidP="009F6B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64B356C9" w14:textId="05C01EB5" w:rsidR="00021917" w:rsidRPr="00E01265" w:rsidRDefault="00021917" w:rsidP="009F6B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6" w:history="1">
              <w:r w:rsidRPr="00E01265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https://corbettmathsprimary.com/wp-content/uploads/2018/07/pie-charts-pdf.pdf</w:t>
              </w:r>
            </w:hyperlink>
            <w:r w:rsidRPr="00E012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72158" w:rsidRPr="00E01265" w14:paraId="4CA71BF8" w14:textId="77777777" w:rsidTr="009C4094">
        <w:trPr>
          <w:trHeight w:val="166"/>
        </w:trPr>
        <w:tc>
          <w:tcPr>
            <w:tcW w:w="2057" w:type="dxa"/>
          </w:tcPr>
          <w:p w14:paraId="6AE66402" w14:textId="626987A6" w:rsidR="00472158" w:rsidRPr="00E01265" w:rsidRDefault="00021917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/5/20</w:t>
            </w:r>
          </w:p>
        </w:tc>
        <w:tc>
          <w:tcPr>
            <w:tcW w:w="6959" w:type="dxa"/>
          </w:tcPr>
          <w:p w14:paraId="70DFD160" w14:textId="77777777" w:rsidR="00021917" w:rsidRPr="00E01265" w:rsidRDefault="00021917" w:rsidP="000219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</w:p>
          <w:p w14:paraId="0642D30C" w14:textId="164D53C6" w:rsidR="00EA53E1" w:rsidRPr="00E01265" w:rsidRDefault="00021917" w:rsidP="000219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(complete the lesson and the homework) –</w:t>
            </w:r>
            <w:r w:rsidR="00E01265"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 multiplying decimals by whole numbers</w:t>
            </w:r>
          </w:p>
        </w:tc>
      </w:tr>
      <w:tr w:rsidR="000B1F7C" w:rsidRPr="00E01265" w14:paraId="75D85002" w14:textId="77777777" w:rsidTr="008B39B6">
        <w:trPr>
          <w:trHeight w:val="166"/>
        </w:trPr>
        <w:tc>
          <w:tcPr>
            <w:tcW w:w="2057" w:type="dxa"/>
          </w:tcPr>
          <w:p w14:paraId="0097F18A" w14:textId="410051C6" w:rsidR="000B1F7C" w:rsidRPr="00E01265" w:rsidRDefault="00021917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0B1F7C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F728A3" w:rsidRPr="00E0126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0B1F7C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6019F1E7" w14:textId="77777777" w:rsidR="000B1F7C" w:rsidRPr="00E01265" w:rsidRDefault="000B1F7C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</w:p>
          <w:p w14:paraId="5E6222A7" w14:textId="55143D25" w:rsidR="000B1F7C" w:rsidRPr="00E01265" w:rsidRDefault="000B1F7C" w:rsidP="009F6B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(complete the lesson and the homework)</w:t>
            </w:r>
            <w:r w:rsidR="00C51690"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7D74" w:rsidRPr="00E01265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51690"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1265" w:rsidRPr="00E01265">
              <w:rPr>
                <w:rFonts w:asciiTheme="minorHAnsi" w:hAnsiTheme="minorHAnsi" w:cstheme="minorHAnsi"/>
                <w:sz w:val="28"/>
                <w:szCs w:val="28"/>
              </w:rPr>
              <w:t>multiplying decimals by decimals</w:t>
            </w:r>
          </w:p>
        </w:tc>
      </w:tr>
      <w:tr w:rsidR="00E01265" w:rsidRPr="00E01265" w14:paraId="5174DBD2" w14:textId="77777777" w:rsidTr="003D6BD8">
        <w:trPr>
          <w:trHeight w:val="656"/>
        </w:trPr>
        <w:tc>
          <w:tcPr>
            <w:tcW w:w="2057" w:type="dxa"/>
          </w:tcPr>
          <w:p w14:paraId="5290C818" w14:textId="13FAA004" w:rsidR="00E01265" w:rsidRPr="00E01265" w:rsidRDefault="00E01265" w:rsidP="003D6BD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/5/20</w:t>
            </w:r>
          </w:p>
        </w:tc>
        <w:tc>
          <w:tcPr>
            <w:tcW w:w="6959" w:type="dxa"/>
          </w:tcPr>
          <w:p w14:paraId="17593217" w14:textId="77777777" w:rsidR="00E01265" w:rsidRPr="00E01265" w:rsidRDefault="00E01265" w:rsidP="003D6BD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</w:p>
          <w:p w14:paraId="53E34903" w14:textId="3938B6D2" w:rsidR="00E01265" w:rsidRPr="00E01265" w:rsidRDefault="00E01265" w:rsidP="003D6BD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(complete the lesson and the homework) –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dividing decimals</w:t>
            </w:r>
          </w:p>
        </w:tc>
      </w:tr>
      <w:tr w:rsidR="006504B1" w:rsidRPr="00E01265" w14:paraId="78E9EB87" w14:textId="77777777" w:rsidTr="009C4094">
        <w:trPr>
          <w:trHeight w:val="166"/>
        </w:trPr>
        <w:tc>
          <w:tcPr>
            <w:tcW w:w="2057" w:type="dxa"/>
          </w:tcPr>
          <w:p w14:paraId="354728ED" w14:textId="3A25FCE0" w:rsidR="006504B1" w:rsidRPr="00E01265" w:rsidRDefault="00E01265" w:rsidP="009C4094">
            <w:pPr>
              <w:rPr>
                <w:rFonts w:asciiTheme="minorHAnsi" w:hAnsiTheme="minorHAnsi" w:cstheme="minorHAnsi"/>
              </w:rPr>
            </w:pPr>
            <w:r w:rsidRPr="00E01265">
              <w:rPr>
                <w:rFonts w:asciiTheme="minorHAnsi" w:hAnsiTheme="minorHAnsi" w:cstheme="minorHAnsi"/>
              </w:rPr>
              <w:t>22</w:t>
            </w:r>
            <w:r w:rsidR="006504B1" w:rsidRPr="00E01265">
              <w:rPr>
                <w:rFonts w:asciiTheme="minorHAnsi" w:hAnsiTheme="minorHAnsi" w:cstheme="minorHAnsi"/>
              </w:rPr>
              <w:t>/5/20</w:t>
            </w:r>
          </w:p>
        </w:tc>
        <w:tc>
          <w:tcPr>
            <w:tcW w:w="6959" w:type="dxa"/>
          </w:tcPr>
          <w:p w14:paraId="520E306D" w14:textId="263E1800" w:rsidR="00E01265" w:rsidRPr="00E01265" w:rsidRDefault="00E01265" w:rsidP="00E01265">
            <w:pPr>
              <w:rPr>
                <w:rFonts w:asciiTheme="minorHAnsi" w:hAnsiTheme="minorHAnsi" w:cstheme="minorHAnsi"/>
                <w:color w:val="141839"/>
                <w:sz w:val="28"/>
                <w:szCs w:val="28"/>
                <w:shd w:val="clear" w:color="auto" w:fill="FFFFFF"/>
              </w:rPr>
            </w:pPr>
            <w:r w:rsidRPr="00E01265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  <w:shd w:val="clear" w:color="auto" w:fill="FFFFFF"/>
              </w:rPr>
              <w:t>Diagnostic questions</w:t>
            </w:r>
            <w:r w:rsidRPr="00E01265">
              <w:rPr>
                <w:rFonts w:asciiTheme="minorHAnsi" w:hAnsiTheme="minorHAnsi" w:cstheme="minorHAnsi"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(complete the multiplying and dividing decimals </w:t>
            </w:r>
            <w:r w:rsidRPr="00E01265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quizzes</w:t>
            </w:r>
            <w:r w:rsidRPr="00E01265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x 3 (there are 5 questions on each quiz) </w:t>
            </w:r>
            <w:r w:rsidRPr="00E01265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– explain how you have answered your question – I will send feedback for any questions you get wrong) –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Use the links at the bottom of the class page under ‘Very Useful Websites’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7" w:history="1">
              <w:r w:rsidRPr="00E0126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https://diagnosticquestions.com/</w:t>
              </w:r>
            </w:hyperlink>
          </w:p>
          <w:p w14:paraId="5FA931D7" w14:textId="660E6A3A" w:rsidR="006504B1" w:rsidRPr="00E01265" w:rsidRDefault="006504B1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9EAED9C" w14:textId="67B2C4D6" w:rsidR="001B468E" w:rsidRPr="00E01265" w:rsidRDefault="009055BD">
      <w:pPr>
        <w:rPr>
          <w:rFonts w:asciiTheme="minorHAnsi" w:hAnsiTheme="minorHAnsi" w:cstheme="minorHAnsi"/>
        </w:rPr>
      </w:pPr>
    </w:p>
    <w:p w14:paraId="0126450F" w14:textId="048885B4" w:rsidR="009C551B" w:rsidRPr="00E01265" w:rsidRDefault="006067FB" w:rsidP="00E01265">
      <w:pPr>
        <w:rPr>
          <w:rFonts w:asciiTheme="minorHAnsi" w:hAnsiTheme="minorHAnsi" w:cstheme="minorHAnsi"/>
          <w:u w:val="single"/>
        </w:rPr>
      </w:pPr>
      <w:r w:rsidRPr="00E01265">
        <w:rPr>
          <w:rFonts w:asciiTheme="minorHAnsi" w:hAnsiTheme="minorHAnsi" w:cstheme="minorHAnsi"/>
          <w:u w:val="single"/>
        </w:rPr>
        <w:t xml:space="preserve">Extra this week if you want </w:t>
      </w:r>
      <w:r w:rsidR="00B315B3" w:rsidRPr="00E01265">
        <w:rPr>
          <w:rFonts w:asciiTheme="minorHAnsi" w:hAnsiTheme="minorHAnsi" w:cstheme="minorHAnsi"/>
          <w:u w:val="single"/>
        </w:rPr>
        <w:t>other lessons and activities:</w:t>
      </w:r>
    </w:p>
    <w:p w14:paraId="22BDEACE" w14:textId="77777777" w:rsidR="009C551B" w:rsidRPr="00E01265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7E8B55C4" w:rsidR="00B315B3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0" w:name="_GoBack"/>
      <w:r w:rsidRPr="00E01265">
        <w:rPr>
          <w:rFonts w:cstheme="minorHAnsi"/>
          <w:color w:val="141839"/>
          <w:sz w:val="28"/>
          <w:szCs w:val="28"/>
          <w:shd w:val="clear" w:color="auto" w:fill="FFFFFF"/>
        </w:rPr>
        <w:t xml:space="preserve">Oak National Academy Maths Lesson: </w:t>
      </w:r>
      <w:hyperlink r:id="rId8" w:anchor="subjects" w:history="1">
        <w:r w:rsidRPr="00E01265">
          <w:rPr>
            <w:rStyle w:val="Hyperlink"/>
            <w:rFonts w:cstheme="minorHAnsi"/>
            <w:sz w:val="28"/>
            <w:szCs w:val="28"/>
          </w:rPr>
          <w:t>https://www.thenational.academy/online-classroom/year-6/maths#subjects</w:t>
        </w:r>
      </w:hyperlink>
    </w:p>
    <w:p w14:paraId="426635EA" w14:textId="6AE50D84" w:rsidR="00E01265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color w:val="141839"/>
          <w:sz w:val="28"/>
          <w:szCs w:val="28"/>
          <w:shd w:val="clear" w:color="auto" w:fill="FFFFFF"/>
        </w:rPr>
      </w:pPr>
      <w:r w:rsidRPr="00E01265">
        <w:rPr>
          <w:rFonts w:cstheme="minorHAnsi"/>
          <w:sz w:val="28"/>
          <w:szCs w:val="28"/>
        </w:rPr>
        <w:t xml:space="preserve">Gareth Metcalfe Maths: </w:t>
      </w:r>
      <w:hyperlink r:id="rId9" w:history="1">
        <w:r w:rsidRPr="00E01265">
          <w:rPr>
            <w:rStyle w:val="Hyperlink"/>
            <w:sz w:val="28"/>
            <w:szCs w:val="28"/>
          </w:rPr>
          <w:t>http://www.iseemaths.com/lessons56/</w:t>
        </w:r>
      </w:hyperlink>
      <w:r w:rsidRPr="00E01265">
        <w:rPr>
          <w:sz w:val="28"/>
          <w:szCs w:val="28"/>
        </w:rPr>
        <w:t xml:space="preserve"> </w:t>
      </w:r>
      <w:bookmarkEnd w:id="0"/>
    </w:p>
    <w:sectPr w:rsidR="00E01265" w:rsidRPr="00E0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37B"/>
    <w:multiLevelType w:val="hybridMultilevel"/>
    <w:tmpl w:val="9A1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7C"/>
    <w:rsid w:val="00021917"/>
    <w:rsid w:val="0002772F"/>
    <w:rsid w:val="000B1F7C"/>
    <w:rsid w:val="0023192C"/>
    <w:rsid w:val="00364143"/>
    <w:rsid w:val="00377D74"/>
    <w:rsid w:val="003D367F"/>
    <w:rsid w:val="003D5D6B"/>
    <w:rsid w:val="00472158"/>
    <w:rsid w:val="00472547"/>
    <w:rsid w:val="004E4254"/>
    <w:rsid w:val="00572FEB"/>
    <w:rsid w:val="005A3F16"/>
    <w:rsid w:val="005B1653"/>
    <w:rsid w:val="006067FB"/>
    <w:rsid w:val="006263DA"/>
    <w:rsid w:val="006504B1"/>
    <w:rsid w:val="006651B5"/>
    <w:rsid w:val="0076370D"/>
    <w:rsid w:val="007F4118"/>
    <w:rsid w:val="00840B53"/>
    <w:rsid w:val="008B39B6"/>
    <w:rsid w:val="00922331"/>
    <w:rsid w:val="00991B58"/>
    <w:rsid w:val="009C551B"/>
    <w:rsid w:val="009D7F43"/>
    <w:rsid w:val="009F6B6C"/>
    <w:rsid w:val="00B256E9"/>
    <w:rsid w:val="00B315B3"/>
    <w:rsid w:val="00C30A03"/>
    <w:rsid w:val="00C51690"/>
    <w:rsid w:val="00C8117A"/>
    <w:rsid w:val="00CE3A1E"/>
    <w:rsid w:val="00D0476C"/>
    <w:rsid w:val="00D52F51"/>
    <w:rsid w:val="00DD755E"/>
    <w:rsid w:val="00E01265"/>
    <w:rsid w:val="00EA53E1"/>
    <w:rsid w:val="00F0642E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6/mat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gnosticquesti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primary.com/wp-content/uploads/2018/07/pie-charts-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bettmathsprimary.com/2018/07/31/reading-pie-char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lessons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4</cp:revision>
  <dcterms:created xsi:type="dcterms:W3CDTF">2020-05-15T08:32:00Z</dcterms:created>
  <dcterms:modified xsi:type="dcterms:W3CDTF">2020-05-15T10:06:00Z</dcterms:modified>
</cp:coreProperties>
</file>