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4" w:tblpY="23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3463"/>
        <w:gridCol w:w="3463"/>
      </w:tblGrid>
      <w:tr w:rsidR="00400446" w:rsidRPr="008743C9" w:rsidTr="00400446">
        <w:trPr>
          <w:trHeight w:val="179"/>
        </w:trPr>
        <w:tc>
          <w:tcPr>
            <w:tcW w:w="3463" w:type="dxa"/>
            <w:tcBorders>
              <w:bottom w:val="single" w:sz="4" w:space="0" w:color="auto"/>
            </w:tcBorders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  <w:r w:rsidRPr="008743C9"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</w:pPr>
            <w:r w:rsidRPr="008743C9">
              <w:rPr>
                <w:rFonts w:ascii="Twinkl Cursive Unlooped" w:hAnsi="Twinkl Cursive Unlooped"/>
                <w:b/>
                <w:color w:val="FF0000"/>
                <w:sz w:val="20"/>
                <w:szCs w:val="20"/>
                <w:u w:val="single"/>
              </w:rPr>
              <w:t>Spring 2</w:t>
            </w:r>
          </w:p>
        </w:tc>
      </w:tr>
      <w:tr w:rsidR="00400446" w:rsidRPr="008743C9" w:rsidTr="00400446">
        <w:trPr>
          <w:trHeight w:val="557"/>
        </w:trPr>
        <w:tc>
          <w:tcPr>
            <w:tcW w:w="3463" w:type="dxa"/>
            <w:shd w:val="clear" w:color="auto" w:fill="FF7E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3463" w:type="dxa"/>
            <w:shd w:val="clear" w:color="auto" w:fill="FF7E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8743C9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Ancient Rome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What legacy did the Roman’s leave behind? </w:t>
            </w:r>
          </w:p>
        </w:tc>
        <w:tc>
          <w:tcPr>
            <w:tcW w:w="3462" w:type="dxa"/>
            <w:shd w:val="clear" w:color="auto" w:fill="FFD5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Rivers</w:t>
            </w:r>
          </w:p>
        </w:tc>
      </w:tr>
      <w:tr w:rsidR="00400446" w:rsidRPr="008743C9" w:rsidTr="00400446">
        <w:trPr>
          <w:trHeight w:val="1389"/>
        </w:trPr>
        <w:tc>
          <w:tcPr>
            <w:tcW w:w="3463" w:type="dxa"/>
            <w:shd w:val="clear" w:color="auto" w:fill="C7AFEE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Writing </w:t>
            </w:r>
          </w:p>
        </w:tc>
        <w:tc>
          <w:tcPr>
            <w:tcW w:w="3463" w:type="dxa"/>
            <w:shd w:val="clear" w:color="auto" w:fill="C7AFEE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Explanation Texts: 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Until I met Dudley. </w:t>
            </w: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Information Booklet: A River </w:t>
            </w:r>
          </w:p>
        </w:tc>
        <w:tc>
          <w:tcPr>
            <w:tcW w:w="3462" w:type="dxa"/>
            <w:shd w:val="clear" w:color="auto" w:fill="C7AFEE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Empathy Book/Stories with Humour: David Walliams Mr Stink 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Poetry: Wild Child 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  <w:tr w:rsidR="00400446" w:rsidRPr="008743C9" w:rsidTr="00400446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00CCFF"/>
          </w:tcPr>
          <w:p w:rsidR="00400446" w:rsidRPr="008743C9" w:rsidRDefault="00400446" w:rsidP="00400446">
            <w:pPr>
              <w:spacing w:line="276" w:lineRule="auto"/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SPAG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00CCFF"/>
          </w:tcPr>
          <w:p w:rsidR="00400446" w:rsidRPr="008743C9" w:rsidRDefault="00400446" w:rsidP="00F47099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Determiners (a/an)</w:t>
            </w:r>
          </w:p>
          <w:p w:rsidR="00400446" w:rsidRPr="008743C9" w:rsidRDefault="00400446" w:rsidP="00F47099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Conjunctions </w:t>
            </w:r>
          </w:p>
          <w:p w:rsidR="00400446" w:rsidRPr="008743C9" w:rsidRDefault="00400446" w:rsidP="00F47099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Inverted Commas</w:t>
            </w:r>
          </w:p>
          <w:p w:rsidR="00400446" w:rsidRPr="008743C9" w:rsidRDefault="00400446" w:rsidP="00F47099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Prepositions </w:t>
            </w:r>
          </w:p>
          <w:p w:rsidR="00400446" w:rsidRPr="008743C9" w:rsidRDefault="00400446" w:rsidP="00F47099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Punctuation (commas in a list)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00CCFF"/>
          </w:tcPr>
          <w:p w:rsidR="00400446" w:rsidRPr="008743C9" w:rsidRDefault="00400446" w:rsidP="00F47099">
            <w:pPr>
              <w:ind w:left="34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Synonyms and antonyms</w:t>
            </w:r>
          </w:p>
          <w:p w:rsidR="00400446" w:rsidRPr="008743C9" w:rsidRDefault="00400446" w:rsidP="00F47099">
            <w:pPr>
              <w:ind w:left="34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Adverbial phrases</w:t>
            </w:r>
          </w:p>
          <w:p w:rsidR="00400446" w:rsidRPr="008743C9" w:rsidRDefault="00400446" w:rsidP="00F47099">
            <w:pPr>
              <w:ind w:left="34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Compound sentences</w:t>
            </w:r>
          </w:p>
          <w:p w:rsidR="00400446" w:rsidRPr="008743C9" w:rsidRDefault="00400446" w:rsidP="00F47099">
            <w:pPr>
              <w:ind w:left="34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Commas to separate main and subordinate clauses </w:t>
            </w:r>
          </w:p>
        </w:tc>
      </w:tr>
      <w:tr w:rsidR="00400446" w:rsidRPr="008743C9" w:rsidTr="00400446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E5B8B7"/>
          </w:tcPr>
          <w:p w:rsidR="00400446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>
              <w:rPr>
                <w:rFonts w:ascii="Twinkl Cursive Unlooped" w:hAnsi="Twinkl Cursive Unlooped"/>
                <w:color w:val="000000"/>
                <w:sz w:val="20"/>
                <w:szCs w:val="20"/>
              </w:rPr>
              <w:t xml:space="preserve">Spellings 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>
              <w:rPr>
                <w:rFonts w:ascii="Twinkl Cursive Unlooped" w:hAnsi="Twinkl Cursive Unlooped"/>
                <w:color w:val="000000"/>
                <w:sz w:val="20"/>
                <w:szCs w:val="20"/>
              </w:rPr>
              <w:t xml:space="preserve">(Alongside spelling sounds)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E5B8B7"/>
          </w:tcPr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Year 4 Statutory Words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-ing/-ed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-ture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Homophones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 xml:space="preserve">en/gu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E5B8B7"/>
          </w:tcPr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Year 4 Statutory Words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>Anti-, inter-</w:t>
            </w:r>
          </w:p>
          <w:p w:rsidR="00400446" w:rsidRPr="008743C9" w:rsidRDefault="00400446" w:rsidP="00F47099">
            <w:pPr>
              <w:pStyle w:val="NormalWeb"/>
              <w:spacing w:before="0" w:beforeAutospacing="0" w:after="0" w:afterAutospacing="0"/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color w:val="000000"/>
                <w:sz w:val="20"/>
                <w:szCs w:val="20"/>
              </w:rPr>
              <w:t xml:space="preserve">-cian, -sion,  -tion, -ssion </w:t>
            </w:r>
          </w:p>
        </w:tc>
      </w:tr>
      <w:tr w:rsidR="00400446" w:rsidRPr="008743C9" w:rsidTr="00400446">
        <w:trPr>
          <w:trHeight w:val="90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FF9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Shared Reading </w:t>
            </w: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James and the Giant Peach</w:t>
            </w: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</w:tr>
      <w:tr w:rsidR="00400446" w:rsidRPr="008743C9" w:rsidTr="00400446">
        <w:trPr>
          <w:trHeight w:val="1106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D6E3BC"/>
          </w:tcPr>
          <w:p w:rsidR="00400446" w:rsidRPr="008743C9" w:rsidRDefault="00400446" w:rsidP="00F47099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Calibri"/>
                <w:bCs/>
                <w:sz w:val="20"/>
                <w:szCs w:val="20"/>
              </w:rPr>
            </w:pPr>
            <w:r>
              <w:rPr>
                <w:rFonts w:ascii="Twinkl Cursive Unlooped" w:hAnsi="Twinkl Cursive Unlooped" w:cs="Calibri"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400446" w:rsidRPr="008743C9" w:rsidRDefault="00400446" w:rsidP="00F47099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Calibri"/>
                <w:bCs/>
                <w:sz w:val="20"/>
                <w:szCs w:val="20"/>
              </w:rPr>
            </w:pPr>
            <w:r w:rsidRPr="008743C9">
              <w:rPr>
                <w:rFonts w:ascii="Twinkl Cursive Unlooped" w:hAnsi="Twinkl Cursive Unlooped" w:cs="Calibri"/>
                <w:bCs/>
                <w:sz w:val="20"/>
                <w:szCs w:val="20"/>
              </w:rPr>
              <w:t>Multiplication and Division</w:t>
            </w:r>
          </w:p>
          <w:p w:rsidR="00400446" w:rsidRPr="008743C9" w:rsidRDefault="00400446" w:rsidP="00F47099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Calibri"/>
                <w:bCs/>
                <w:sz w:val="20"/>
                <w:szCs w:val="20"/>
              </w:rPr>
            </w:pPr>
            <w:r w:rsidRPr="008743C9">
              <w:rPr>
                <w:rFonts w:ascii="Twinkl Cursive Unlooped" w:hAnsi="Twinkl Cursive Unlooped" w:cs="Calibri"/>
                <w:bCs/>
                <w:sz w:val="20"/>
                <w:szCs w:val="20"/>
              </w:rPr>
              <w:t>Fractions</w:t>
            </w:r>
          </w:p>
          <w:p w:rsidR="00400446" w:rsidRPr="008743C9" w:rsidRDefault="00400446" w:rsidP="00F47099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Calibri"/>
                <w:bCs/>
                <w:sz w:val="20"/>
                <w:szCs w:val="20"/>
              </w:rPr>
            </w:pPr>
            <w:r w:rsidRPr="008743C9">
              <w:rPr>
                <w:rFonts w:ascii="Twinkl Cursive Unlooped" w:hAnsi="Twinkl Cursive Unlooped" w:cs="Calibri"/>
                <w:bCs/>
                <w:sz w:val="20"/>
                <w:szCs w:val="20"/>
              </w:rPr>
              <w:t>Decimals</w:t>
            </w:r>
          </w:p>
          <w:p w:rsidR="00400446" w:rsidRPr="008743C9" w:rsidRDefault="00400446" w:rsidP="00400446">
            <w:pPr>
              <w:autoSpaceDE w:val="0"/>
              <w:autoSpaceDN w:val="0"/>
              <w:adjustRightInd w:val="0"/>
              <w:jc w:val="center"/>
              <w:rPr>
                <w:rFonts w:ascii="Twinkl Cursive Unlooped" w:hAnsi="Twinkl Cursive Unlooped" w:cs="Calibri"/>
                <w:bCs/>
                <w:sz w:val="20"/>
                <w:szCs w:val="20"/>
              </w:rPr>
            </w:pPr>
            <w:r>
              <w:rPr>
                <w:rFonts w:ascii="Twinkl Cursive Unlooped" w:hAnsi="Twinkl Cursive Unlooped" w:cs="Calibri"/>
                <w:bCs/>
                <w:sz w:val="20"/>
                <w:szCs w:val="20"/>
              </w:rPr>
              <w:t>Area</w:t>
            </w:r>
          </w:p>
        </w:tc>
      </w:tr>
      <w:tr w:rsidR="00400446" w:rsidRPr="008743C9" w:rsidTr="00400446">
        <w:trPr>
          <w:trHeight w:val="55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66FF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Science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66FF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Electricity 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Scientist Study: Thomas Edison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FF66FF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States of Water and the Water Cycle </w:t>
            </w:r>
          </w:p>
        </w:tc>
      </w:tr>
      <w:tr w:rsidR="00400446" w:rsidRPr="008743C9" w:rsidTr="00400446">
        <w:trPr>
          <w:trHeight w:val="368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FF7E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Geography/History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7E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Ancient Rome</w:t>
            </w:r>
          </w:p>
          <w:p w:rsidR="00400446" w:rsidRPr="008743C9" w:rsidRDefault="00400446" w:rsidP="00F47099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FF7E79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color w:val="000000"/>
                <w:sz w:val="20"/>
                <w:szCs w:val="20"/>
              </w:rPr>
            </w:pPr>
            <w:r>
              <w:rPr>
                <w:rFonts w:ascii="Twinkl Cursive Unlooped" w:hAnsi="Twinkl Cursive Unlooped"/>
                <w:color w:val="000000"/>
                <w:sz w:val="20"/>
                <w:szCs w:val="20"/>
              </w:rPr>
              <w:t>Rivers</w:t>
            </w:r>
          </w:p>
        </w:tc>
      </w:tr>
      <w:tr w:rsidR="00400446" w:rsidRPr="008743C9" w:rsidTr="00400446">
        <w:trPr>
          <w:trHeight w:val="147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B6DDE8"/>
          </w:tcPr>
          <w:p w:rsidR="00400446" w:rsidRPr="00400446" w:rsidRDefault="00400446" w:rsidP="00F47099">
            <w:pPr>
              <w:jc w:val="center"/>
              <w:rPr>
                <w:rFonts w:ascii="Twinkl Cursive Looped" w:hAnsi="Twinkl Cursive Looped"/>
                <w:bCs/>
                <w:color w:val="FF0000"/>
                <w:sz w:val="20"/>
                <w:szCs w:val="20"/>
              </w:rPr>
            </w:pPr>
            <w:r w:rsidRPr="00400446">
              <w:rPr>
                <w:rFonts w:ascii="Twinkl Cursive Looped" w:hAnsi="Twinkl Cursive Looped"/>
                <w:bCs/>
                <w:sz w:val="20"/>
                <w:szCs w:val="20"/>
              </w:rPr>
              <w:t xml:space="preserve">Computing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B6DDE8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b/>
                <w:bCs/>
                <w:color w:val="FF0000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b/>
                <w:bCs/>
                <w:color w:val="FF0000"/>
                <w:sz w:val="20"/>
                <w:szCs w:val="20"/>
              </w:rPr>
              <w:t>Creating Media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Skills Showcase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HTML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B6DDE8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b/>
                <w:bCs/>
                <w:color w:val="5B9BD5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b/>
                <w:bCs/>
                <w:color w:val="5B9BD5"/>
                <w:sz w:val="20"/>
                <w:szCs w:val="20"/>
              </w:rPr>
              <w:t>Data Handling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Investigating weather</w:t>
            </w:r>
          </w:p>
        </w:tc>
      </w:tr>
      <w:tr w:rsidR="00400446" w:rsidRPr="008743C9" w:rsidTr="00400446">
        <w:trPr>
          <w:trHeight w:val="188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CCCCFF"/>
          </w:tcPr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Religious Education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CCCFF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Buddism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CCCCFF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Christianity </w:t>
            </w:r>
          </w:p>
        </w:tc>
      </w:tr>
      <w:tr w:rsidR="00400446" w:rsidRPr="008743C9" w:rsidTr="00400446">
        <w:trPr>
          <w:trHeight w:val="1844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C2D69B"/>
          </w:tcPr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PSHRE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C2D69B"/>
          </w:tcPr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>Safety First</w:t>
            </w: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February- LGBTQ+ Month </w:t>
            </w: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C2D69B"/>
          </w:tcPr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One World </w:t>
            </w: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Fairtrade Fortnight – 22</w:t>
            </w:r>
            <w:r w:rsidRPr="008743C9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nd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February </w:t>
            </w: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International Women’s Day – 8</w:t>
            </w:r>
            <w:r w:rsidRPr="008743C9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March</w:t>
            </w: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World Water Day – 22</w:t>
            </w:r>
            <w:r w:rsidRPr="008743C9">
              <w:rPr>
                <w:rFonts w:ascii="Twinkl Cursive Unlooped" w:hAnsi="Twinkl Cursive Unlooped"/>
                <w:sz w:val="20"/>
                <w:szCs w:val="20"/>
                <w:vertAlign w:val="superscript"/>
              </w:rPr>
              <w:t>nd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March </w:t>
            </w: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</w:p>
          <w:p w:rsidR="00400446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SDG 14 – Life Below Water</w:t>
            </w:r>
          </w:p>
          <w:p w:rsidR="00400446" w:rsidRPr="008743C9" w:rsidRDefault="00400446" w:rsidP="00F47099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SDG 12- Responsible Consumption and Production </w:t>
            </w:r>
          </w:p>
        </w:tc>
      </w:tr>
      <w:tr w:rsidR="00400446" w:rsidRPr="008743C9" w:rsidTr="00400446">
        <w:trPr>
          <w:trHeight w:val="891"/>
        </w:trPr>
        <w:tc>
          <w:tcPr>
            <w:tcW w:w="3463" w:type="dxa"/>
            <w:tcBorders>
              <w:bottom w:val="single" w:sz="4" w:space="0" w:color="auto"/>
            </w:tcBorders>
            <w:shd w:val="clear" w:color="auto" w:fill="66FFFF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Art 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66FFFF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66FFFF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Fine art/Landscape artists: Zaria Forman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Formal Elements of Art</w:t>
            </w:r>
          </w:p>
        </w:tc>
      </w:tr>
      <w:tr w:rsidR="00400446" w:rsidRPr="008743C9" w:rsidTr="00400446">
        <w:trPr>
          <w:trHeight w:val="557"/>
        </w:trPr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D/T</w:t>
            </w:r>
          </w:p>
        </w:tc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ELECTRICAL SYSTEMS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8743C9">
              <w:rPr>
                <w:rFonts w:ascii="Twinkl Cursive Looped" w:hAnsi="Twinkl Cursive Looped"/>
                <w:sz w:val="20"/>
                <w:szCs w:val="20"/>
              </w:rPr>
              <w:t>Torches</w:t>
            </w:r>
          </w:p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  <w:tc>
          <w:tcPr>
            <w:tcW w:w="3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</w:tcPr>
          <w:p w:rsidR="00400446" w:rsidRPr="008743C9" w:rsidRDefault="00400446" w:rsidP="00F47099">
            <w:pPr>
              <w:jc w:val="center"/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400446" w:rsidRPr="008743C9" w:rsidTr="00400446">
        <w:trPr>
          <w:trHeight w:val="179"/>
        </w:trPr>
        <w:tc>
          <w:tcPr>
            <w:tcW w:w="3463" w:type="dxa"/>
            <w:shd w:val="clear" w:color="auto" w:fill="FF3300"/>
          </w:tcPr>
          <w:p w:rsidR="00400446" w:rsidRPr="008743C9" w:rsidRDefault="00400446" w:rsidP="0040044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Physical Education </w:t>
            </w:r>
          </w:p>
        </w:tc>
        <w:tc>
          <w:tcPr>
            <w:tcW w:w="3463" w:type="dxa"/>
            <w:shd w:val="clear" w:color="auto" w:fill="FF3300"/>
          </w:tcPr>
          <w:p w:rsidR="00400446" w:rsidRPr="008743C9" w:rsidRDefault="00400446" w:rsidP="0040044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Swimming </w:t>
            </w:r>
          </w:p>
        </w:tc>
        <w:tc>
          <w:tcPr>
            <w:tcW w:w="3462" w:type="dxa"/>
            <w:shd w:val="clear" w:color="auto" w:fill="FF3300"/>
          </w:tcPr>
          <w:p w:rsidR="00400446" w:rsidRPr="008743C9" w:rsidRDefault="00400446" w:rsidP="00400446">
            <w:pPr>
              <w:jc w:val="center"/>
              <w:rPr>
                <w:rFonts w:ascii="Twinkl Cursive Unlooped" w:hAnsi="Twinkl Cursive Unlooped"/>
                <w:sz w:val="20"/>
                <w:szCs w:val="20"/>
              </w:rPr>
            </w:pPr>
            <w:r w:rsidRPr="008743C9">
              <w:rPr>
                <w:rFonts w:ascii="Twinkl Cursive Unlooped" w:hAnsi="Twinkl Cursive Unlooped"/>
                <w:sz w:val="20"/>
                <w:szCs w:val="20"/>
              </w:rPr>
              <w:t xml:space="preserve">Swimming </w:t>
            </w:r>
          </w:p>
        </w:tc>
      </w:tr>
    </w:tbl>
    <w:p w:rsidR="00F560BA" w:rsidRDefault="00675A1B">
      <w:bookmarkStart w:id="0" w:name="_GoBack"/>
      <w:bookmarkEnd w:id="0"/>
    </w:p>
    <w:sectPr w:rsidR="00F560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1B" w:rsidRDefault="00675A1B" w:rsidP="00400446">
      <w:r>
        <w:separator/>
      </w:r>
    </w:p>
  </w:endnote>
  <w:endnote w:type="continuationSeparator" w:id="0">
    <w:p w:rsidR="00675A1B" w:rsidRDefault="00675A1B" w:rsidP="0040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1B" w:rsidRDefault="00675A1B" w:rsidP="00400446">
      <w:r>
        <w:separator/>
      </w:r>
    </w:p>
  </w:footnote>
  <w:footnote w:type="continuationSeparator" w:id="0">
    <w:p w:rsidR="00675A1B" w:rsidRDefault="00675A1B" w:rsidP="0040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6" w:rsidRPr="00400446" w:rsidRDefault="00400446">
    <w:pPr>
      <w:pStyle w:val="Header"/>
      <w:rPr>
        <w:rFonts w:ascii="Twinkl Cursive Unlooped" w:hAnsi="Twinkl Cursive Unlooped"/>
      </w:rPr>
    </w:pPr>
    <w:r w:rsidRPr="00400446">
      <w:rPr>
        <w:rFonts w:ascii="Twinkl Cursive Unlooped" w:hAnsi="Twinkl Cursive Unlooped"/>
      </w:rPr>
      <w:t xml:space="preserve">Year 4 Spring Term Curriculum </w:t>
    </w:r>
  </w:p>
  <w:p w:rsidR="00400446" w:rsidRDefault="00400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6"/>
    <w:rsid w:val="00257D2B"/>
    <w:rsid w:val="00260609"/>
    <w:rsid w:val="00400446"/>
    <w:rsid w:val="006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4ADE"/>
  <w15:chartTrackingRefBased/>
  <w15:docId w15:val="{F32929F8-001F-42F6-93EB-6F7A4F7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44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0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Jones</dc:creator>
  <cp:keywords/>
  <dc:description/>
  <cp:lastModifiedBy>Annabelle Jones</cp:lastModifiedBy>
  <cp:revision>1</cp:revision>
  <dcterms:created xsi:type="dcterms:W3CDTF">2022-01-06T14:19:00Z</dcterms:created>
  <dcterms:modified xsi:type="dcterms:W3CDTF">2022-01-06T14:25:00Z</dcterms:modified>
</cp:coreProperties>
</file>