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E8" w:rsidRPr="006A157F" w:rsidRDefault="00C8093A">
      <w:pPr>
        <w:rPr>
          <w:b/>
          <w:u w:val="single"/>
        </w:rPr>
      </w:pPr>
      <w:r w:rsidRPr="006A157F">
        <w:rPr>
          <w:b/>
          <w:u w:val="single"/>
        </w:rPr>
        <w:t>Maths – Week beginning 23</w:t>
      </w:r>
      <w:r w:rsidRPr="006A157F">
        <w:rPr>
          <w:b/>
          <w:u w:val="single"/>
          <w:vertAlign w:val="superscript"/>
        </w:rPr>
        <w:t>rd</w:t>
      </w:r>
      <w:r w:rsidRPr="006A157F">
        <w:rPr>
          <w:b/>
          <w:u w:val="single"/>
        </w:rPr>
        <w:t xml:space="preserve"> March</w:t>
      </w:r>
    </w:p>
    <w:p w:rsidR="00C8093A" w:rsidRDefault="00C8093A">
      <w:r>
        <w:t>In school we follow the white maths rose scheme. They are producing we</w:t>
      </w:r>
      <w:r w:rsidR="00255388">
        <w:t xml:space="preserve">ekly lesson plans and guides which will follow the next stages in your child’s learning. We have yet to cover these objectives in school therefore some children may find these difficult to complete. Some of you may wish to use these to </w:t>
      </w:r>
      <w:r w:rsidR="0045514F">
        <w:t>extend your c</w:t>
      </w:r>
      <w:bookmarkStart w:id="0" w:name="_GoBack"/>
      <w:bookmarkEnd w:id="0"/>
      <w:r w:rsidR="0045514F">
        <w:t xml:space="preserve">hild’s learning on top of the work I am setting </w:t>
      </w:r>
      <w:proofErr w:type="gramStart"/>
      <w:r w:rsidR="0045514F">
        <w:t>below</w:t>
      </w:r>
      <w:proofErr w:type="gramEnd"/>
      <w:r w:rsidR="0045514F">
        <w:t xml:space="preserve">. </w:t>
      </w:r>
      <w:r w:rsidR="00255388">
        <w:t xml:space="preserve"> </w:t>
      </w:r>
    </w:p>
    <w:p w:rsidR="00255388" w:rsidRDefault="00255388">
      <w:hyperlink r:id="rId4" w:history="1">
        <w:r>
          <w:rPr>
            <w:rStyle w:val="Hyperlink"/>
          </w:rPr>
          <w:t>https://whiterosemaths.com/homelearning/year-5/</w:t>
        </w:r>
      </w:hyperlink>
    </w:p>
    <w:p w:rsidR="00255388" w:rsidRDefault="00255388"/>
    <w:tbl>
      <w:tblPr>
        <w:tblStyle w:val="TableGrid"/>
        <w:tblW w:w="10207" w:type="dxa"/>
        <w:tblInd w:w="-431" w:type="dxa"/>
        <w:tblLook w:val="04A0" w:firstRow="1" w:lastRow="0" w:firstColumn="1" w:lastColumn="0" w:noHBand="0" w:noVBand="1"/>
      </w:tblPr>
      <w:tblGrid>
        <w:gridCol w:w="997"/>
        <w:gridCol w:w="9403"/>
      </w:tblGrid>
      <w:tr w:rsidR="00C8093A" w:rsidTr="0045514F">
        <w:tc>
          <w:tcPr>
            <w:tcW w:w="922" w:type="dxa"/>
          </w:tcPr>
          <w:p w:rsidR="00C8093A" w:rsidRDefault="0045514F">
            <w:r>
              <w:t>23.03.20</w:t>
            </w:r>
          </w:p>
        </w:tc>
        <w:tc>
          <w:tcPr>
            <w:tcW w:w="9285" w:type="dxa"/>
          </w:tcPr>
          <w:p w:rsidR="00C8093A" w:rsidRDefault="00C8093A">
            <w:proofErr w:type="spellStart"/>
            <w:r>
              <w:t>MyMaths</w:t>
            </w:r>
            <w:proofErr w:type="spellEnd"/>
            <w:r w:rsidR="006A157F">
              <w:t xml:space="preserve"> lesson and homework</w:t>
            </w:r>
          </w:p>
        </w:tc>
      </w:tr>
      <w:tr w:rsidR="00C8093A" w:rsidTr="0045514F">
        <w:tc>
          <w:tcPr>
            <w:tcW w:w="922" w:type="dxa"/>
          </w:tcPr>
          <w:p w:rsidR="00C8093A" w:rsidRDefault="0045514F">
            <w:r>
              <w:t>24.03.20</w:t>
            </w:r>
          </w:p>
        </w:tc>
        <w:tc>
          <w:tcPr>
            <w:tcW w:w="9285" w:type="dxa"/>
          </w:tcPr>
          <w:p w:rsidR="00C8093A" w:rsidRDefault="00C8093A">
            <w:r>
              <w:t xml:space="preserve">Complete 20 minutes on TT </w:t>
            </w:r>
            <w:proofErr w:type="spellStart"/>
            <w:r>
              <w:t>rockstars</w:t>
            </w:r>
            <w:proofErr w:type="spellEnd"/>
          </w:p>
          <w:p w:rsidR="0045514F" w:rsidRDefault="0045514F">
            <w:proofErr w:type="spellStart"/>
            <w:r>
              <w:t>Twinkl</w:t>
            </w:r>
            <w:proofErr w:type="spellEnd"/>
            <w:r>
              <w:t xml:space="preserve"> multiplication activity: </w:t>
            </w:r>
          </w:p>
          <w:p w:rsidR="00C8093A" w:rsidRDefault="0045514F">
            <w:hyperlink r:id="rId5" w:history="1">
              <w:r>
                <w:rPr>
                  <w:rStyle w:val="Hyperlink"/>
                </w:rPr>
                <w:t>https://content.twinkl.co.uk/resource/be/c4/t2-m-41360-under-the-lights-differentiated-multiplication-maths-mosaics-activity-sheets_ver_2.pdf?__token__=exp=1584629645~acl=%2Fresource%2Fbe%2Fc4%2Ft2-m-41360-under-the-lights-differentiated-multiplication-maths-mosaics-activity-sheets_ver_2.pdf%2A~hmac=3e594c98f36a97fddc3f06c517054c1ec7c17fe7ff96fe4ff13b6028e7fe473f</w:t>
              </w:r>
            </w:hyperlink>
          </w:p>
        </w:tc>
      </w:tr>
      <w:tr w:rsidR="00C8093A" w:rsidTr="0045514F">
        <w:tc>
          <w:tcPr>
            <w:tcW w:w="922" w:type="dxa"/>
          </w:tcPr>
          <w:p w:rsidR="00C8093A" w:rsidRDefault="0045514F">
            <w:r>
              <w:t>25.03.20</w:t>
            </w:r>
          </w:p>
        </w:tc>
        <w:tc>
          <w:tcPr>
            <w:tcW w:w="9285" w:type="dxa"/>
          </w:tcPr>
          <w:p w:rsidR="00C8093A" w:rsidRDefault="006A157F">
            <w:proofErr w:type="spellStart"/>
            <w:r>
              <w:t>MyMaths</w:t>
            </w:r>
            <w:proofErr w:type="spellEnd"/>
            <w:r>
              <w:t xml:space="preserve"> lesson and homework</w:t>
            </w:r>
          </w:p>
        </w:tc>
      </w:tr>
      <w:tr w:rsidR="00C8093A" w:rsidTr="0045514F">
        <w:tc>
          <w:tcPr>
            <w:tcW w:w="922" w:type="dxa"/>
          </w:tcPr>
          <w:p w:rsidR="00C8093A" w:rsidRDefault="0045514F">
            <w:r>
              <w:t>26.03.20</w:t>
            </w:r>
          </w:p>
        </w:tc>
        <w:tc>
          <w:tcPr>
            <w:tcW w:w="9285" w:type="dxa"/>
          </w:tcPr>
          <w:p w:rsidR="00C8093A" w:rsidRDefault="0045514F">
            <w:r>
              <w:t xml:space="preserve">Complete 20 minutes on TT </w:t>
            </w:r>
            <w:proofErr w:type="spellStart"/>
            <w:r>
              <w:t>rockstars</w:t>
            </w:r>
            <w:proofErr w:type="spellEnd"/>
          </w:p>
          <w:p w:rsidR="0045514F" w:rsidRDefault="006A157F">
            <w:r>
              <w:t xml:space="preserve">Complete 1 bronze, silver, gold or platinum activity from </w:t>
            </w:r>
            <w:hyperlink r:id="rId6" w:history="1">
              <w:r>
                <w:rPr>
                  <w:rStyle w:val="Hyperlink"/>
                </w:rPr>
                <w:t>https://corbettmathsprimary.com/5-a-day/</w:t>
              </w:r>
            </w:hyperlink>
          </w:p>
          <w:p w:rsidR="006A157F" w:rsidRDefault="006A157F">
            <w:r>
              <w:t>You can choose the date to complete</w:t>
            </w:r>
          </w:p>
        </w:tc>
      </w:tr>
      <w:tr w:rsidR="00C8093A" w:rsidTr="0045514F">
        <w:tc>
          <w:tcPr>
            <w:tcW w:w="922" w:type="dxa"/>
          </w:tcPr>
          <w:p w:rsidR="00C8093A" w:rsidRDefault="0045514F">
            <w:r>
              <w:t>27.03.20</w:t>
            </w:r>
          </w:p>
        </w:tc>
        <w:tc>
          <w:tcPr>
            <w:tcW w:w="9285" w:type="dxa"/>
          </w:tcPr>
          <w:p w:rsidR="00C8093A" w:rsidRDefault="006A157F">
            <w:proofErr w:type="spellStart"/>
            <w:r>
              <w:t>MyMaths</w:t>
            </w:r>
            <w:proofErr w:type="spellEnd"/>
            <w:r>
              <w:t xml:space="preserve"> lesson and homework</w:t>
            </w:r>
          </w:p>
        </w:tc>
      </w:tr>
    </w:tbl>
    <w:p w:rsidR="00C8093A" w:rsidRDefault="00C8093A"/>
    <w:p w:rsidR="00216FE8" w:rsidRPr="00216FE8" w:rsidRDefault="00216FE8" w:rsidP="00216FE8"/>
    <w:p w:rsidR="00216FE8" w:rsidRPr="00216FE8" w:rsidRDefault="006A157F" w:rsidP="00216FE8">
      <w:r>
        <w:t xml:space="preserve">If you are unable to </w:t>
      </w:r>
      <w:proofErr w:type="gramStart"/>
      <w:r>
        <w:t>access</w:t>
      </w:r>
      <w:proofErr w:type="gramEnd"/>
      <w:r>
        <w:t xml:space="preserve"> any of the activities above or your child is unable to gain access to a computer to complete the activities please look for year 5 multiplication activities in </w:t>
      </w:r>
      <w:proofErr w:type="spellStart"/>
      <w:r>
        <w:t>Twinkl</w:t>
      </w:r>
      <w:proofErr w:type="spellEnd"/>
      <w:r>
        <w:t xml:space="preserve"> using the code on the year 5 webpage. </w:t>
      </w:r>
    </w:p>
    <w:p w:rsidR="00216FE8" w:rsidRPr="00216FE8" w:rsidRDefault="00216FE8" w:rsidP="00216FE8"/>
    <w:p w:rsidR="00216FE8" w:rsidRPr="00216FE8" w:rsidRDefault="00216FE8" w:rsidP="00216FE8"/>
    <w:p w:rsidR="00216FE8" w:rsidRPr="00216FE8" w:rsidRDefault="00216FE8" w:rsidP="00216FE8"/>
    <w:p w:rsidR="00216FE8" w:rsidRPr="00216FE8" w:rsidRDefault="00216FE8" w:rsidP="00216FE8"/>
    <w:p w:rsidR="00216FE8" w:rsidRPr="00216FE8" w:rsidRDefault="00216FE8" w:rsidP="00216FE8"/>
    <w:p w:rsidR="00EB43C8" w:rsidRPr="00216FE8" w:rsidRDefault="006A157F" w:rsidP="00216FE8"/>
    <w:sectPr w:rsidR="00EB43C8" w:rsidRPr="00216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E8"/>
    <w:rsid w:val="00216FE8"/>
    <w:rsid w:val="00255388"/>
    <w:rsid w:val="004268C8"/>
    <w:rsid w:val="0045514F"/>
    <w:rsid w:val="006A157F"/>
    <w:rsid w:val="00C8093A"/>
    <w:rsid w:val="00FB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426A"/>
  <w15:chartTrackingRefBased/>
  <w15:docId w15:val="{CE0BC5A1-8524-4C19-A698-319A2E98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55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bettmathsprimary.com/5-a-day/" TargetMode="External"/><Relationship Id="rId5" Type="http://schemas.openxmlformats.org/officeDocument/2006/relationships/hyperlink" Target="https://content.twinkl.co.uk/resource/be/c4/t2-m-41360-under-the-lights-differentiated-multiplication-maths-mosaics-activity-sheets_ver_2.pdf?__token__=exp=1584629645~acl=%2Fresource%2Fbe%2Fc4%2Ft2-m-41360-under-the-lights-differentiated-multiplication-maths-mosaics-activity-sheets_ver_2.pdf%2A~hmac=3e594c98f36a97fddc3f06c517054c1ec7c17fe7ff96fe4ff13b6028e7fe473f" TargetMode="External"/><Relationship Id="rId4" Type="http://schemas.openxmlformats.org/officeDocument/2006/relationships/hyperlink" Target="https://whiterosemaths.com/homelearning/yea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Rainbow</dc:creator>
  <cp:keywords/>
  <dc:description/>
  <cp:lastModifiedBy>Kirsten Rainbow</cp:lastModifiedBy>
  <cp:revision>1</cp:revision>
  <dcterms:created xsi:type="dcterms:W3CDTF">2020-03-19T13:29:00Z</dcterms:created>
  <dcterms:modified xsi:type="dcterms:W3CDTF">2020-03-19T15:00:00Z</dcterms:modified>
</cp:coreProperties>
</file>