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61"/>
        <w:tblW w:w="9720" w:type="dxa"/>
        <w:tblLook w:val="04A0" w:firstRow="1" w:lastRow="0" w:firstColumn="1" w:lastColumn="0" w:noHBand="0" w:noVBand="1"/>
      </w:tblPr>
      <w:tblGrid>
        <w:gridCol w:w="3051"/>
        <w:gridCol w:w="6669"/>
      </w:tblGrid>
      <w:tr w:rsidR="00C0767C" w14:paraId="6A237E1C" w14:textId="77777777" w:rsidTr="00C0767C">
        <w:trPr>
          <w:trHeight w:val="628"/>
        </w:trPr>
        <w:tc>
          <w:tcPr>
            <w:tcW w:w="9720" w:type="dxa"/>
            <w:gridSpan w:val="2"/>
          </w:tcPr>
          <w:p w14:paraId="76DE2411" w14:textId="77777777" w:rsidR="00C0767C" w:rsidRDefault="00C0767C" w:rsidP="00C0767C">
            <w:pPr>
              <w:rPr>
                <w:b/>
                <w:bCs/>
                <w:color w:val="0070C0"/>
              </w:rPr>
            </w:pPr>
            <w:r w:rsidRPr="00E8174E">
              <w:rPr>
                <w:b/>
                <w:bCs/>
                <w:color w:val="0070C0"/>
              </w:rPr>
              <w:t xml:space="preserve">Well done to everybody who completed their </w:t>
            </w:r>
            <w:proofErr w:type="spellStart"/>
            <w:r w:rsidRPr="00E8174E">
              <w:rPr>
                <w:b/>
                <w:bCs/>
                <w:color w:val="0070C0"/>
              </w:rPr>
              <w:t>MyMaths</w:t>
            </w:r>
            <w:proofErr w:type="spellEnd"/>
            <w:r w:rsidRPr="00E8174E">
              <w:rPr>
                <w:b/>
                <w:bCs/>
                <w:color w:val="0070C0"/>
              </w:rPr>
              <w:t xml:space="preserve"> challenges last week! I will be choosing a </w:t>
            </w:r>
            <w:proofErr w:type="spellStart"/>
            <w:r w:rsidRPr="00E8174E">
              <w:rPr>
                <w:b/>
                <w:bCs/>
                <w:color w:val="0070C0"/>
              </w:rPr>
              <w:t>MyMaths</w:t>
            </w:r>
            <w:proofErr w:type="spellEnd"/>
            <w:r w:rsidRPr="00E8174E">
              <w:rPr>
                <w:b/>
                <w:bCs/>
                <w:color w:val="0070C0"/>
              </w:rPr>
              <w:t xml:space="preserve"> superstar who will receive a Miss Whalley certificate </w:t>
            </w:r>
            <w:r>
              <w:rPr>
                <w:b/>
                <w:bCs/>
                <w:color w:val="0070C0"/>
              </w:rPr>
              <w:t xml:space="preserve">at the end of this week </w:t>
            </w:r>
            <w:r w:rsidRPr="00E8174E">
              <w:rPr>
                <w:b/>
                <w:bCs/>
                <w:color w:val="0070C0"/>
              </w:rPr>
              <w:t>for their efforts!</w:t>
            </w:r>
          </w:p>
          <w:p w14:paraId="1E6068A5" w14:textId="77777777" w:rsidR="00B2479A" w:rsidRDefault="00B2479A" w:rsidP="00C0767C">
            <w:pPr>
              <w:rPr>
                <w:b/>
                <w:bCs/>
                <w:color w:val="70AD47" w:themeColor="accent6"/>
              </w:rPr>
            </w:pPr>
          </w:p>
          <w:p w14:paraId="42943F4C" w14:textId="28C13116" w:rsidR="00B2479A" w:rsidRDefault="00583678" w:rsidP="00C0767C">
            <w:pPr>
              <w:rPr>
                <w:b/>
                <w:bCs/>
                <w:color w:val="70AD47" w:themeColor="accent6"/>
              </w:rPr>
            </w:pPr>
            <w:r w:rsidRPr="00583678">
              <w:rPr>
                <w:b/>
                <w:bCs/>
                <w:color w:val="70AD47" w:themeColor="accent6"/>
              </w:rPr>
              <w:t xml:space="preserve">Well done </w:t>
            </w:r>
            <w:r w:rsidR="00D1744A">
              <w:rPr>
                <w:b/>
                <w:bCs/>
                <w:color w:val="70AD47" w:themeColor="accent6"/>
              </w:rPr>
              <w:t xml:space="preserve">to Charlie </w:t>
            </w:r>
            <w:proofErr w:type="spellStart"/>
            <w:r w:rsidR="00D1744A">
              <w:rPr>
                <w:b/>
                <w:bCs/>
                <w:color w:val="70AD47" w:themeColor="accent6"/>
              </w:rPr>
              <w:t>Cuppello</w:t>
            </w:r>
            <w:proofErr w:type="spellEnd"/>
            <w:r w:rsidRPr="00583678">
              <w:rPr>
                <w:b/>
                <w:bCs/>
                <w:color w:val="70AD47" w:themeColor="accent6"/>
              </w:rPr>
              <w:t xml:space="preserve"> for doing so well last week and earning a ‘</w:t>
            </w:r>
            <w:proofErr w:type="spellStart"/>
            <w:r w:rsidRPr="00583678">
              <w:rPr>
                <w:b/>
                <w:bCs/>
                <w:color w:val="70AD47" w:themeColor="accent6"/>
              </w:rPr>
              <w:t>MyMaths</w:t>
            </w:r>
            <w:proofErr w:type="spellEnd"/>
            <w:r w:rsidRPr="00583678">
              <w:rPr>
                <w:b/>
                <w:bCs/>
                <w:color w:val="70AD47" w:themeColor="accent6"/>
              </w:rPr>
              <w:t xml:space="preserve">’ certificate and 5 </w:t>
            </w:r>
            <w:proofErr w:type="spellStart"/>
            <w:r w:rsidRPr="00583678">
              <w:rPr>
                <w:b/>
                <w:bCs/>
                <w:color w:val="70AD47" w:themeColor="accent6"/>
              </w:rPr>
              <w:t>housepoints</w:t>
            </w:r>
            <w:proofErr w:type="spellEnd"/>
            <w:r w:rsidRPr="00583678">
              <w:rPr>
                <w:b/>
                <w:bCs/>
                <w:color w:val="70AD47" w:themeColor="accent6"/>
              </w:rPr>
              <w:t>!</w:t>
            </w:r>
          </w:p>
          <w:p w14:paraId="456FB29F" w14:textId="77777777" w:rsidR="00B2479A" w:rsidRDefault="00B2479A" w:rsidP="00C0767C">
            <w:pPr>
              <w:rPr>
                <w:b/>
                <w:bCs/>
                <w:color w:val="70AD47" w:themeColor="accent6"/>
              </w:rPr>
            </w:pPr>
          </w:p>
          <w:p w14:paraId="4E8F4A55" w14:textId="23D4FCDD" w:rsidR="00B05918" w:rsidRPr="00385A6C" w:rsidRDefault="00A13D43" w:rsidP="00B05918">
            <w:r w:rsidRPr="00D1744A">
              <w:rPr>
                <w:b/>
                <w:bCs/>
              </w:rPr>
              <w:t>Please continue to talk to your children about the time.</w:t>
            </w:r>
            <w:r>
              <w:t xml:space="preserve"> Even just making comments like “It’s half past twelve so time for lunch!” or “It’ll be time for bed in twenty minutes”. Time is something that children really need to be immersed in to fully understand it and so please carry on </w:t>
            </w:r>
            <w:proofErr w:type="gramStart"/>
            <w:r>
              <w:t>all of</w:t>
            </w:r>
            <w:proofErr w:type="gramEnd"/>
            <w:r>
              <w:t xml:space="preserve"> the wonderful things you are already doing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385A6C">
              <w:rPr>
                <w:color w:val="70AD47" w:themeColor="accent6"/>
              </w:rPr>
              <w:t xml:space="preserve"> </w:t>
            </w:r>
          </w:p>
        </w:tc>
      </w:tr>
      <w:tr w:rsidR="00C0767C" w14:paraId="6132E51E" w14:textId="77777777" w:rsidTr="008212EB">
        <w:trPr>
          <w:trHeight w:val="1890"/>
        </w:trPr>
        <w:tc>
          <w:tcPr>
            <w:tcW w:w="3051" w:type="dxa"/>
          </w:tcPr>
          <w:p w14:paraId="6EA9F334" w14:textId="77777777" w:rsidR="00C0767C" w:rsidRDefault="00C0767C" w:rsidP="00C0767C">
            <w:pPr>
              <w:rPr>
                <w:rFonts w:ascii="Twinkl Cursive Looped Thin" w:hAnsi="Twinkl Cursive Looped Thin"/>
              </w:rPr>
            </w:pPr>
            <w:r w:rsidRPr="009A6429">
              <w:rPr>
                <w:rFonts w:ascii="Twinkl Cursive Looped Thin" w:hAnsi="Twinkl Cursive Looped Thin"/>
              </w:rPr>
              <w:t>Monday</w:t>
            </w:r>
          </w:p>
          <w:p w14:paraId="29A929CF" w14:textId="6B91970D" w:rsidR="00C0767C" w:rsidRDefault="00C0767C" w:rsidP="00C0767C">
            <w:pPr>
              <w:rPr>
                <w:rFonts w:ascii="Twinkl Cursive Looped Thin" w:hAnsi="Twinkl Cursive Looped Thin"/>
                <w:b/>
                <w:bCs/>
              </w:rPr>
            </w:pPr>
          </w:p>
          <w:p w14:paraId="4B5CB520" w14:textId="4771380A" w:rsidR="00B05918" w:rsidRDefault="00B05918" w:rsidP="00C0767C">
            <w:pPr>
              <w:rPr>
                <w:rFonts w:ascii="Twinkl Cursive Looped Thin" w:hAnsi="Twinkl Cursive Looped Thin"/>
                <w:b/>
                <w:bCs/>
              </w:rPr>
            </w:pPr>
            <w:proofErr w:type="spellStart"/>
            <w:r>
              <w:rPr>
                <w:rFonts w:ascii="Twinkl Cursive Looped Thin" w:hAnsi="Twinkl Cursive Looped Thin"/>
                <w:b/>
                <w:bCs/>
              </w:rPr>
              <w:t>MyMaths</w:t>
            </w:r>
            <w:proofErr w:type="spellEnd"/>
          </w:p>
          <w:p w14:paraId="1D1B575B" w14:textId="5EADEECD" w:rsidR="00812AA6" w:rsidRPr="009D57D0" w:rsidRDefault="00D1744A" w:rsidP="00C0767C">
            <w:pPr>
              <w:rPr>
                <w:rFonts w:ascii="Twinkl Cursive Looped Thin" w:hAnsi="Twinkl Cursive Looped Thin"/>
                <w:b/>
                <w:bCs/>
              </w:rPr>
            </w:pPr>
            <w:r>
              <w:rPr>
                <w:rFonts w:ascii="Twinkl Cursive Looped Thin" w:hAnsi="Twinkl Cursive Looped Thin"/>
                <w:b/>
                <w:bCs/>
              </w:rPr>
              <w:t xml:space="preserve">Introducing Perimeter </w:t>
            </w:r>
          </w:p>
        </w:tc>
        <w:tc>
          <w:tcPr>
            <w:tcW w:w="6669" w:type="dxa"/>
          </w:tcPr>
          <w:p w14:paraId="2A477274" w14:textId="0EF2D567" w:rsidR="00D1744A" w:rsidRDefault="00D1744A" w:rsidP="008212EB">
            <w:r>
              <w:t xml:space="preserve">Before you start today, click </w:t>
            </w:r>
            <w:r w:rsidR="00B05918">
              <w:t>the video at the top of the page explaining what perimeter is</w:t>
            </w:r>
            <w:r>
              <w:t xml:space="preserve">. </w:t>
            </w:r>
            <w:r w:rsidR="00B05918">
              <w:t xml:space="preserve">There are also some other activities on the page to test your knowledge if you want to have a go at </w:t>
            </w:r>
            <w:proofErr w:type="gramStart"/>
            <w:r w:rsidR="00B05918">
              <w:t>them</w:t>
            </w:r>
            <w:proofErr w:type="gramEnd"/>
            <w:r w:rsidR="00B05918">
              <w:t xml:space="preserve"> but this is optional (as long as you watch the video!) </w:t>
            </w:r>
            <w:r w:rsidR="00B0591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05918">
              <w:t xml:space="preserve"> </w:t>
            </w:r>
          </w:p>
          <w:p w14:paraId="6CC01311" w14:textId="77777777" w:rsidR="00D1744A" w:rsidRDefault="00D1744A" w:rsidP="008212EB"/>
          <w:p w14:paraId="15FF0DCF" w14:textId="521736E3" w:rsidR="007E232A" w:rsidRDefault="00D1744A" w:rsidP="008212EB">
            <w:hyperlink r:id="rId7" w:history="1">
              <w:r w:rsidRPr="001603B0">
                <w:rPr>
                  <w:rStyle w:val="Hyperlink"/>
                </w:rPr>
                <w:t>https://www.bbc.co.uk/bitesize/topics/zvmxsbk/articles/zsr4k7h</w:t>
              </w:r>
            </w:hyperlink>
          </w:p>
          <w:p w14:paraId="00B27F52" w14:textId="5ACB1DCA" w:rsidR="00D1744A" w:rsidRDefault="00D1744A" w:rsidP="008212EB"/>
          <w:p w14:paraId="3D42C6A5" w14:textId="796A3781" w:rsidR="00D1744A" w:rsidRPr="00B05918" w:rsidRDefault="00B05918" w:rsidP="008212EB">
            <w:r>
              <w:rPr>
                <w:b/>
                <w:bCs/>
              </w:rPr>
              <w:t xml:space="preserve">Now I would like you to log into </w:t>
            </w:r>
            <w:proofErr w:type="spellStart"/>
            <w:r>
              <w:rPr>
                <w:b/>
                <w:bCs/>
              </w:rPr>
              <w:t>MyMaths</w:t>
            </w:r>
            <w:proofErr w:type="spellEnd"/>
            <w:r>
              <w:rPr>
                <w:b/>
                <w:bCs/>
              </w:rPr>
              <w:t xml:space="preserve"> and have a go at today’s lesson, </w:t>
            </w:r>
            <w:r>
              <w:rPr>
                <w:b/>
                <w:bCs/>
                <w:i/>
                <w:iCs/>
              </w:rPr>
              <w:t xml:space="preserve">Introducing Perimeter. </w:t>
            </w:r>
            <w:r>
              <w:t xml:space="preserve">Be sure to click on the right lesson!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6BEB7EFA" w14:textId="495FB0C9" w:rsidR="007E232A" w:rsidRDefault="007E232A" w:rsidP="008212EB">
            <w:pPr>
              <w:rPr>
                <w:b/>
                <w:bCs/>
              </w:rPr>
            </w:pPr>
          </w:p>
          <w:p w14:paraId="11E7F8BA" w14:textId="4A59A166" w:rsidR="007E232A" w:rsidRDefault="00B05918" w:rsidP="008212EB">
            <w:pPr>
              <w:rPr>
                <w:b/>
                <w:bCs/>
              </w:rPr>
            </w:pPr>
            <w:r>
              <w:rPr>
                <w:b/>
                <w:bCs/>
              </w:rPr>
              <w:t xml:space="preserve">Work through the lesson first before you have a go at the task. If you are </w:t>
            </w:r>
            <w:proofErr w:type="gramStart"/>
            <w:r>
              <w:rPr>
                <w:b/>
                <w:bCs/>
              </w:rPr>
              <w:t>really confident</w:t>
            </w:r>
            <w:proofErr w:type="gramEnd"/>
            <w:r>
              <w:rPr>
                <w:b/>
                <w:bCs/>
              </w:rPr>
              <w:t xml:space="preserve"> that you understand the concept of ‘perimeter’ then have a go at the work task when you think you are ready.</w:t>
            </w:r>
          </w:p>
          <w:p w14:paraId="31388AD5" w14:textId="492B92DE" w:rsidR="007E232A" w:rsidRPr="004B3AC8" w:rsidRDefault="007E232A" w:rsidP="008212EB">
            <w:pPr>
              <w:rPr>
                <w:b/>
                <w:bCs/>
              </w:rPr>
            </w:pPr>
          </w:p>
        </w:tc>
      </w:tr>
      <w:tr w:rsidR="00C0767C" w14:paraId="48FA9F59" w14:textId="77777777" w:rsidTr="00C0767C">
        <w:trPr>
          <w:trHeight w:val="767"/>
        </w:trPr>
        <w:tc>
          <w:tcPr>
            <w:tcW w:w="3051" w:type="dxa"/>
          </w:tcPr>
          <w:p w14:paraId="788CA4A2" w14:textId="023FE1A7" w:rsidR="00C0767C" w:rsidRDefault="00C0767C" w:rsidP="00C0767C">
            <w:pPr>
              <w:rPr>
                <w:rFonts w:ascii="Twinkl Cursive Looped Thin" w:hAnsi="Twinkl Cursive Looped Thin"/>
              </w:rPr>
            </w:pPr>
            <w:r w:rsidRPr="009A6429">
              <w:rPr>
                <w:rFonts w:ascii="Twinkl Cursive Looped Thin" w:hAnsi="Twinkl Cursive Looped Thin"/>
              </w:rPr>
              <w:t xml:space="preserve">Tuesday </w:t>
            </w:r>
          </w:p>
          <w:p w14:paraId="67C0720C" w14:textId="5CE420E9" w:rsidR="007E232A" w:rsidRDefault="007E232A" w:rsidP="00C0767C">
            <w:pPr>
              <w:rPr>
                <w:rFonts w:ascii="Twinkl Cursive Looped Thin" w:hAnsi="Twinkl Cursive Looped Thin"/>
              </w:rPr>
            </w:pPr>
          </w:p>
          <w:p w14:paraId="36CF605D" w14:textId="14685823" w:rsidR="007E232A" w:rsidRPr="007E232A" w:rsidRDefault="00B05918" w:rsidP="00C0767C">
            <w:pPr>
              <w:rPr>
                <w:rFonts w:ascii="Twinkl Cursive Looped Thin" w:hAnsi="Twinkl Cursive Looped Thin"/>
                <w:b/>
                <w:bCs/>
              </w:rPr>
            </w:pPr>
            <w:r>
              <w:rPr>
                <w:rFonts w:ascii="Twinkl Cursive Looped Thin" w:hAnsi="Twinkl Cursive Looped Thin"/>
                <w:b/>
                <w:bCs/>
              </w:rPr>
              <w:t xml:space="preserve">Perimeter </w:t>
            </w:r>
          </w:p>
          <w:p w14:paraId="7F55ECF4" w14:textId="2BFAB43C" w:rsidR="00C0767C" w:rsidRPr="009D57D0" w:rsidRDefault="00C0767C" w:rsidP="00C0767C">
            <w:pPr>
              <w:rPr>
                <w:rFonts w:ascii="Twinkl Cursive Looped Thin" w:hAnsi="Twinkl Cursive Looped Thin"/>
                <w:b/>
                <w:bCs/>
              </w:rPr>
            </w:pPr>
          </w:p>
        </w:tc>
        <w:tc>
          <w:tcPr>
            <w:tcW w:w="6669" w:type="dxa"/>
          </w:tcPr>
          <w:p w14:paraId="1D6C2E3A" w14:textId="0B29480D" w:rsidR="007D4934" w:rsidRDefault="00B05918" w:rsidP="00FB50D0">
            <w:r>
              <w:t>Resources:</w:t>
            </w:r>
          </w:p>
          <w:p w14:paraId="49BDDF5B" w14:textId="5B46D907" w:rsidR="007E5BCA" w:rsidRDefault="007E5BCA" w:rsidP="00FB50D0">
            <w:r w:rsidRPr="007E5BCA">
              <w:t>Perimeter PowerPoint</w:t>
            </w:r>
          </w:p>
          <w:p w14:paraId="3EC91F3A" w14:textId="5809CAC8" w:rsidR="00B05918" w:rsidRDefault="00B05918" w:rsidP="00FB50D0">
            <w:r>
              <w:t>Squared Paper</w:t>
            </w:r>
          </w:p>
          <w:p w14:paraId="0AB5309A" w14:textId="7C75E5D7" w:rsidR="007E5BCA" w:rsidRDefault="007E5BCA" w:rsidP="00FB50D0">
            <w:r>
              <w:t>Perimeter Questions</w:t>
            </w:r>
          </w:p>
          <w:p w14:paraId="1D528154" w14:textId="77777777" w:rsidR="007E232A" w:rsidRDefault="007E232A" w:rsidP="007E5BCA"/>
          <w:p w14:paraId="6464971D" w14:textId="51FF5AD9" w:rsidR="007E5BCA" w:rsidRDefault="007E5BCA" w:rsidP="007E5BCA">
            <w:r>
              <w:t xml:space="preserve">To recap what we learnt yesterday about Perimeter, have a look at the ‘Perimeter PowerPoint’ on our website page. Be sure to click on ‘Start from beginning’ on the PowerPoint so that the animations </w:t>
            </w:r>
            <w:proofErr w:type="gramStart"/>
            <w:r>
              <w:t>work</w:t>
            </w:r>
            <w:proofErr w:type="gramEnd"/>
            <w:r>
              <w:t xml:space="preserve"> and you can see the little man walking around the shapes. </w:t>
            </w:r>
          </w:p>
          <w:p w14:paraId="4C4D067B" w14:textId="41FE79BF" w:rsidR="007E5BCA" w:rsidRDefault="007E5BCA" w:rsidP="007E5BCA"/>
          <w:p w14:paraId="5A915ECA" w14:textId="4E7D107A" w:rsidR="007E5BCA" w:rsidRDefault="007E5BCA" w:rsidP="007E5BCA">
            <w:pPr>
              <w:rPr>
                <w:b/>
                <w:bCs/>
              </w:rPr>
            </w:pPr>
            <w:r>
              <w:t xml:space="preserve">Now </w:t>
            </w:r>
            <w:r w:rsidRPr="007E5BCA">
              <w:rPr>
                <w:color w:val="7030A0"/>
              </w:rPr>
              <w:t xml:space="preserve">have a </w:t>
            </w:r>
            <w:r>
              <w:rPr>
                <w:color w:val="7030A0"/>
              </w:rPr>
              <w:t>practice</w:t>
            </w:r>
            <w:r w:rsidRPr="007E5BCA">
              <w:rPr>
                <w:color w:val="7030A0"/>
              </w:rPr>
              <w:t xml:space="preserve"> </w:t>
            </w:r>
            <w:r>
              <w:t xml:space="preserve">with the perimeter questions. There are only three; </w:t>
            </w:r>
            <w:r w:rsidRPr="007E5BCA">
              <w:rPr>
                <w:b/>
                <w:bCs/>
              </w:rPr>
              <w:t>remember</w:t>
            </w:r>
            <w:r>
              <w:rPr>
                <w:b/>
                <w:bCs/>
              </w:rPr>
              <w:t xml:space="preserve"> </w:t>
            </w:r>
            <w:r>
              <w:t xml:space="preserve">on a square, all of the sides are the </w:t>
            </w:r>
            <w:r>
              <w:rPr>
                <w:b/>
                <w:bCs/>
              </w:rPr>
              <w:t>same length</w:t>
            </w:r>
            <w:r>
              <w:t xml:space="preserve"> </w:t>
            </w:r>
            <w:proofErr w:type="gramStart"/>
            <w:r>
              <w:t>and on a rectangle</w:t>
            </w:r>
            <w:proofErr w:type="gramEnd"/>
            <w:r>
              <w:t xml:space="preserve"> </w:t>
            </w:r>
            <w:r>
              <w:rPr>
                <w:b/>
                <w:bCs/>
              </w:rPr>
              <w:t xml:space="preserve">the long sides are the same length as each other </w:t>
            </w:r>
            <w:r>
              <w:t xml:space="preserve">and the </w:t>
            </w:r>
            <w:r>
              <w:rPr>
                <w:b/>
                <w:bCs/>
              </w:rPr>
              <w:t xml:space="preserve">short sides are the same length as each other. </w:t>
            </w:r>
          </w:p>
          <w:p w14:paraId="1EDC74A7" w14:textId="0A73FDB1" w:rsidR="007E5BCA" w:rsidRDefault="007E5BCA" w:rsidP="007E5BCA">
            <w:pPr>
              <w:rPr>
                <w:b/>
                <w:bCs/>
              </w:rPr>
            </w:pPr>
          </w:p>
          <w:p w14:paraId="1ED82CAB" w14:textId="45995A17" w:rsidR="007E5BCA" w:rsidRDefault="007E5BCA" w:rsidP="007E5BCA">
            <w:pPr>
              <w:rPr>
                <w:b/>
                <w:bCs/>
              </w:rPr>
            </w:pPr>
            <w:r>
              <w:rPr>
                <w:b/>
                <w:bCs/>
              </w:rPr>
              <w:t>Your task today:</w:t>
            </w:r>
          </w:p>
          <w:p w14:paraId="2721F3B5" w14:textId="297906CB" w:rsidR="007E5BCA" w:rsidRPr="0080065A" w:rsidRDefault="007E5BCA" w:rsidP="007E5BCA">
            <w:r>
              <w:t xml:space="preserve">Using the square paper on our webpage, I would like you to create a ‘map’ of our classroom at school. </w:t>
            </w:r>
            <w:proofErr w:type="gramStart"/>
            <w:r>
              <w:t>Don’t</w:t>
            </w:r>
            <w:proofErr w:type="gramEnd"/>
            <w:r>
              <w:t xml:space="preserve"> worry if it’s not completely accurate, just give it your best go! </w:t>
            </w:r>
            <w:r w:rsidR="0080065A">
              <w:t xml:space="preserve">Remember to draw the tables, the reading corner, the carpet area, the </w:t>
            </w:r>
            <w:proofErr w:type="gramStart"/>
            <w:r w:rsidR="0080065A">
              <w:t>draws</w:t>
            </w:r>
            <w:proofErr w:type="gramEnd"/>
            <w:r w:rsidR="0080065A">
              <w:t xml:space="preserve"> and the cloakroom. </w:t>
            </w:r>
            <w:r w:rsidR="0080065A">
              <w:rPr>
                <w:b/>
                <w:bCs/>
              </w:rPr>
              <w:t xml:space="preserve">You can just draw these areas as rectangles/squares </w:t>
            </w:r>
            <w:r w:rsidR="0080065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41ABF3C" w14:textId="712741AD" w:rsidR="0080065A" w:rsidRDefault="0080065A" w:rsidP="007E5BCA"/>
          <w:p w14:paraId="3743EF16" w14:textId="26D7D685" w:rsidR="0080065A" w:rsidRDefault="0080065A" w:rsidP="007E5BCA">
            <w:r>
              <w:t>Once you have done this, note down the perimeter of some of the objects in the classroom.</w:t>
            </w:r>
          </w:p>
          <w:p w14:paraId="414D7E10" w14:textId="77777777" w:rsidR="0080065A" w:rsidRDefault="0080065A" w:rsidP="007E5BCA"/>
          <w:p w14:paraId="30550BF1" w14:textId="1E948321" w:rsidR="0080065A" w:rsidRDefault="0080065A" w:rsidP="007E5BCA">
            <w:r>
              <w:t xml:space="preserve">What is the perimeter </w:t>
            </w:r>
            <w:proofErr w:type="gramStart"/>
            <w:r>
              <w:t>of…</w:t>
            </w:r>
            <w:proofErr w:type="gramEnd"/>
          </w:p>
          <w:p w14:paraId="03FEFD24" w14:textId="5E98F14E" w:rsidR="0080065A" w:rsidRDefault="0080065A" w:rsidP="007E5BCA">
            <w:r>
              <w:t>The table(s)?</w:t>
            </w:r>
          </w:p>
          <w:p w14:paraId="2C6E3227" w14:textId="27C4E283" w:rsidR="0080065A" w:rsidRDefault="0080065A" w:rsidP="007E5BCA">
            <w:r>
              <w:lastRenderedPageBreak/>
              <w:t xml:space="preserve">The carpet area? </w:t>
            </w:r>
          </w:p>
          <w:p w14:paraId="47327C1A" w14:textId="694DD36A" w:rsidR="0080065A" w:rsidRDefault="0080065A" w:rsidP="007E5BCA">
            <w:r>
              <w:t xml:space="preserve">The reading </w:t>
            </w:r>
            <w:proofErr w:type="gramStart"/>
            <w:r>
              <w:t>corner</w:t>
            </w:r>
            <w:proofErr w:type="gramEnd"/>
            <w:r>
              <w:t>?</w:t>
            </w:r>
          </w:p>
          <w:p w14:paraId="69B46811" w14:textId="2FF21BB4" w:rsidR="0080065A" w:rsidRDefault="0080065A" w:rsidP="007E5BCA">
            <w:r>
              <w:t>The drawers?</w:t>
            </w:r>
          </w:p>
          <w:p w14:paraId="5C1912FF" w14:textId="230664C0" w:rsidR="007E5BCA" w:rsidRPr="001D7A38" w:rsidRDefault="0080065A" w:rsidP="007E5BCA">
            <w:r>
              <w:t>The cloakroom?</w:t>
            </w:r>
          </w:p>
        </w:tc>
      </w:tr>
      <w:tr w:rsidR="00C0767C" w14:paraId="342A3149" w14:textId="77777777" w:rsidTr="008212EB">
        <w:trPr>
          <w:trHeight w:val="1691"/>
        </w:trPr>
        <w:tc>
          <w:tcPr>
            <w:tcW w:w="3051" w:type="dxa"/>
          </w:tcPr>
          <w:p w14:paraId="51BFE396" w14:textId="77777777" w:rsidR="00C0767C" w:rsidRDefault="00C0767C" w:rsidP="00C0767C">
            <w:pPr>
              <w:rPr>
                <w:rFonts w:ascii="Twinkl Cursive Looped Thin" w:hAnsi="Twinkl Cursive Looped Thin"/>
              </w:rPr>
            </w:pPr>
            <w:r w:rsidRPr="00835A93">
              <w:rPr>
                <w:rFonts w:ascii="Twinkl Cursive Looped Thin" w:hAnsi="Twinkl Cursive Looped Thin"/>
              </w:rPr>
              <w:lastRenderedPageBreak/>
              <w:t>Wednesday</w:t>
            </w:r>
          </w:p>
          <w:p w14:paraId="254E1E1B" w14:textId="77777777" w:rsidR="008F77A9" w:rsidRDefault="008F77A9" w:rsidP="00C0767C">
            <w:pPr>
              <w:rPr>
                <w:rFonts w:ascii="Twinkl Cursive Looped Thin" w:hAnsi="Twinkl Cursive Looped Thin"/>
                <w:b/>
                <w:bCs/>
              </w:rPr>
            </w:pPr>
            <w:proofErr w:type="spellStart"/>
            <w:r>
              <w:rPr>
                <w:rFonts w:ascii="Twinkl Cursive Looped Thin" w:hAnsi="Twinkl Cursive Looped Thin"/>
                <w:b/>
                <w:bCs/>
              </w:rPr>
              <w:t>MyMaths</w:t>
            </w:r>
            <w:proofErr w:type="spellEnd"/>
          </w:p>
          <w:p w14:paraId="45A96BB1" w14:textId="77777777" w:rsidR="008F77A9" w:rsidRDefault="008F77A9" w:rsidP="00C0767C">
            <w:pPr>
              <w:rPr>
                <w:rFonts w:ascii="Twinkl Cursive Looped Thin" w:hAnsi="Twinkl Cursive Looped Thin"/>
                <w:b/>
                <w:bCs/>
              </w:rPr>
            </w:pPr>
          </w:p>
          <w:p w14:paraId="498ACB8E" w14:textId="31BC7B3A" w:rsidR="008F77A9" w:rsidRPr="008F77A9" w:rsidRDefault="0080065A" w:rsidP="00C0767C">
            <w:pPr>
              <w:rPr>
                <w:rFonts w:ascii="Twinkl Cursive Looped Thin" w:hAnsi="Twinkl Cursive Looped Thin"/>
                <w:b/>
                <w:bCs/>
              </w:rPr>
            </w:pPr>
            <w:r>
              <w:rPr>
                <w:rFonts w:ascii="Twinkl Cursive Looped Thin" w:hAnsi="Twinkl Cursive Looped Thin"/>
                <w:b/>
                <w:bCs/>
              </w:rPr>
              <w:t>Perimeter</w:t>
            </w:r>
          </w:p>
        </w:tc>
        <w:tc>
          <w:tcPr>
            <w:tcW w:w="6669" w:type="dxa"/>
          </w:tcPr>
          <w:p w14:paraId="4CB7EC5B" w14:textId="689CFE98" w:rsidR="008F77A9" w:rsidRDefault="008F77A9" w:rsidP="00B2479A">
            <w:r>
              <w:t xml:space="preserve">Today, I would like you to log into </w:t>
            </w:r>
            <w:proofErr w:type="spellStart"/>
            <w:r>
              <w:t>MyMaths</w:t>
            </w:r>
            <w:proofErr w:type="spellEnd"/>
            <w:r>
              <w:t xml:space="preserve"> and work through the ‘</w:t>
            </w:r>
            <w:r w:rsidR="0080065A" w:rsidRPr="0080065A">
              <w:rPr>
                <w:b/>
                <w:bCs/>
              </w:rPr>
              <w:t>Perimeter</w:t>
            </w:r>
            <w:r w:rsidR="0080065A">
              <w:t>’</w:t>
            </w:r>
            <w:r>
              <w:t xml:space="preserve"> lesson and </w:t>
            </w:r>
            <w:r w:rsidR="0080065A">
              <w:t>work</w:t>
            </w:r>
            <w:r>
              <w:t>.</w:t>
            </w:r>
          </w:p>
          <w:p w14:paraId="05F9C511" w14:textId="5A09D9A4" w:rsidR="007D4934" w:rsidRDefault="007D4934" w:rsidP="00B2479A"/>
          <w:p w14:paraId="558A9184" w14:textId="77777777" w:rsidR="0080065A" w:rsidRDefault="0080065A" w:rsidP="00B2479A">
            <w:r>
              <w:t xml:space="preserve">Today’s </w:t>
            </w:r>
            <w:proofErr w:type="spellStart"/>
            <w:r>
              <w:t>MyMaths</w:t>
            </w:r>
            <w:proofErr w:type="spellEnd"/>
            <w:r>
              <w:t xml:space="preserve"> lesson is about perimeter so is </w:t>
            </w:r>
            <w:proofErr w:type="gramStart"/>
            <w:r>
              <w:t>similar to</w:t>
            </w:r>
            <w:proofErr w:type="gramEnd"/>
            <w:r>
              <w:t xml:space="preserve"> what you have already been doing, however it is slightly more challenging. Have a little run through of the lesson first just to ensure that you are confident and secure with this before moving onto the work task. </w:t>
            </w:r>
          </w:p>
          <w:p w14:paraId="6CAFED29" w14:textId="3FFD50E4" w:rsidR="008F77A9" w:rsidRPr="008212EB" w:rsidRDefault="008F77A9" w:rsidP="00B2479A">
            <w:r>
              <w:t xml:space="preserve"> </w:t>
            </w:r>
          </w:p>
        </w:tc>
      </w:tr>
      <w:tr w:rsidR="00C0767C" w14:paraId="5FC11D26" w14:textId="77777777" w:rsidTr="00C0767C">
        <w:trPr>
          <w:trHeight w:val="911"/>
        </w:trPr>
        <w:tc>
          <w:tcPr>
            <w:tcW w:w="3051" w:type="dxa"/>
          </w:tcPr>
          <w:p w14:paraId="51B18CDE" w14:textId="01F2B1AE" w:rsidR="00C0767C" w:rsidRDefault="00C0767C" w:rsidP="00C0767C">
            <w:pPr>
              <w:rPr>
                <w:rFonts w:ascii="Twinkl Cursive Looped Thin" w:hAnsi="Twinkl Cursive Looped Thin"/>
              </w:rPr>
            </w:pPr>
            <w:r w:rsidRPr="005E7EEC">
              <w:rPr>
                <w:rFonts w:ascii="Twinkl Cursive Looped Thin" w:hAnsi="Twinkl Cursive Looped Thin"/>
              </w:rPr>
              <w:t>Thursday</w:t>
            </w:r>
          </w:p>
          <w:p w14:paraId="0788B632" w14:textId="77777777" w:rsidR="00FB50D0" w:rsidRDefault="00FB50D0" w:rsidP="008212EB">
            <w:pPr>
              <w:rPr>
                <w:rFonts w:ascii="Twinkl Cursive Looped Thin" w:hAnsi="Twinkl Cursive Looped Thin"/>
                <w:b/>
                <w:bCs/>
              </w:rPr>
            </w:pPr>
          </w:p>
          <w:p w14:paraId="0225676B" w14:textId="090ECD58" w:rsidR="0080065A" w:rsidRPr="0021682A" w:rsidRDefault="0080065A" w:rsidP="008212EB">
            <w:pPr>
              <w:rPr>
                <w:rFonts w:ascii="Twinkl Cursive Looped Thin" w:hAnsi="Twinkl Cursive Looped Thin"/>
                <w:b/>
                <w:bCs/>
              </w:rPr>
            </w:pPr>
            <w:r>
              <w:rPr>
                <w:rFonts w:ascii="Twinkl Cursive Looped Thin" w:hAnsi="Twinkl Cursive Looped Thin"/>
                <w:b/>
                <w:bCs/>
              </w:rPr>
              <w:t>Times Table</w:t>
            </w:r>
            <w:r w:rsidR="00C967D6">
              <w:rPr>
                <w:rFonts w:ascii="Twinkl Cursive Looped Thin" w:hAnsi="Twinkl Cursive Looped Thin"/>
                <w:b/>
                <w:bCs/>
              </w:rPr>
              <w:t xml:space="preserve"> Practice</w:t>
            </w:r>
            <w:r>
              <w:rPr>
                <w:rFonts w:ascii="Twinkl Cursive Looped Thin" w:hAnsi="Twinkl Cursive Looped Thin"/>
                <w:b/>
                <w:bCs/>
              </w:rPr>
              <w:t xml:space="preserve">! </w:t>
            </w:r>
            <w:r w:rsidRPr="0080065A">
              <w:rPr>
                <mc:AlternateContent>
                  <mc:Choice Requires="w16se">
                    <w:rFonts w:ascii="Twinkl Cursive Looped Thin" w:hAnsi="Twinkl Cursive Looped Thin"/>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rFonts w:ascii="Twinkl Cursive Looped Thin" w:hAnsi="Twinkl Cursive Looped Thin"/>
                <w:b/>
                <w:bCs/>
              </w:rPr>
              <w:t xml:space="preserve"> </w:t>
            </w:r>
          </w:p>
        </w:tc>
        <w:tc>
          <w:tcPr>
            <w:tcW w:w="6669" w:type="dxa"/>
          </w:tcPr>
          <w:p w14:paraId="0F64ADC4" w14:textId="32EB3C17" w:rsidR="00C967D6" w:rsidRDefault="00C967D6" w:rsidP="00121D75">
            <w:r>
              <w:t>Resources:</w:t>
            </w:r>
          </w:p>
          <w:p w14:paraId="056D1906" w14:textId="0B4A6E95" w:rsidR="00C967D6" w:rsidRDefault="00C967D6" w:rsidP="00121D75">
            <w:r>
              <w:t>Miss Whalley Multiplication</w:t>
            </w:r>
          </w:p>
          <w:p w14:paraId="19B336CF" w14:textId="77777777" w:rsidR="00C967D6" w:rsidRDefault="00C967D6" w:rsidP="00121D75"/>
          <w:p w14:paraId="49069EF6" w14:textId="0DCD1328" w:rsidR="00D4237C" w:rsidRDefault="00F01B98" w:rsidP="00121D75">
            <w:r>
              <w:t xml:space="preserve">Today I would like you to practice your multiplication skills! </w:t>
            </w:r>
          </w:p>
          <w:p w14:paraId="7A5F7251" w14:textId="564F3657" w:rsidR="00F01B98" w:rsidRDefault="00F01B98" w:rsidP="00121D75"/>
          <w:p w14:paraId="37E47F92" w14:textId="2F29E11E" w:rsidR="00C967D6" w:rsidRDefault="00C967D6" w:rsidP="00121D75">
            <w:r>
              <w:t>Your challenge:</w:t>
            </w:r>
          </w:p>
          <w:p w14:paraId="74AE1A3B" w14:textId="22F4FC1F" w:rsidR="00C967D6" w:rsidRDefault="00C967D6" w:rsidP="00121D75">
            <w:r>
              <w:t xml:space="preserve">Have a go at the ‘Miss Whalley Multiplication’ challenge. The are a range of questions on there and they involve lots of different times table facts for you. Use the multiplication square to help if you </w:t>
            </w:r>
            <w:proofErr w:type="gramStart"/>
            <w:r>
              <w:t>don’t</w:t>
            </w:r>
            <w:proofErr w:type="gramEnd"/>
            <w:r>
              <w:t xml:space="preserve"> feel confident or you could draw the equal groups to help you too!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A4A0C60" w14:textId="65C99B09" w:rsidR="00F01B98" w:rsidRDefault="00F01B98" w:rsidP="00121D75"/>
          <w:p w14:paraId="024D9226" w14:textId="0D32DDAC" w:rsidR="00F01B98" w:rsidRDefault="00F01B98" w:rsidP="00121D75">
            <w:r>
              <w:t xml:space="preserve">Now have a </w:t>
            </w:r>
            <w:r w:rsidR="00C967D6">
              <w:t>look</w:t>
            </w:r>
            <w:r>
              <w:t xml:space="preserve"> at the Maths Fishing game! It will work on computers as well as tablets. </w:t>
            </w:r>
          </w:p>
          <w:p w14:paraId="6FFD3402" w14:textId="56A014EA" w:rsidR="00F01B98" w:rsidRPr="00D4237C" w:rsidRDefault="00F01B98" w:rsidP="00121D75">
            <w:hyperlink r:id="rId8" w:history="1">
              <w:r>
                <w:rPr>
                  <w:rStyle w:val="Hyperlink"/>
                </w:rPr>
                <w:t>https://mathsframe.co.uk/en/resources/resource/306/Maths-Fishing-Multiplication</w:t>
              </w:r>
            </w:hyperlink>
          </w:p>
        </w:tc>
      </w:tr>
      <w:tr w:rsidR="00C0767C" w14:paraId="5C565078" w14:textId="77777777" w:rsidTr="00C0767C">
        <w:trPr>
          <w:trHeight w:val="756"/>
        </w:trPr>
        <w:tc>
          <w:tcPr>
            <w:tcW w:w="3051" w:type="dxa"/>
          </w:tcPr>
          <w:p w14:paraId="0E882548" w14:textId="77777777" w:rsidR="00C0767C" w:rsidRPr="005E7EEC" w:rsidRDefault="00C0767C" w:rsidP="00C0767C">
            <w:pPr>
              <w:rPr>
                <w:rFonts w:ascii="Twinkl Cursive Looped Thin" w:hAnsi="Twinkl Cursive Looped Thin"/>
              </w:rPr>
            </w:pPr>
            <w:r w:rsidRPr="005E7EEC">
              <w:rPr>
                <w:rFonts w:ascii="Twinkl Cursive Looped Thin" w:hAnsi="Twinkl Cursive Looped Thin"/>
              </w:rPr>
              <w:t>Friday</w:t>
            </w:r>
          </w:p>
          <w:p w14:paraId="3DDEDBCE" w14:textId="77777777" w:rsidR="00D42D56" w:rsidRDefault="00C967D6" w:rsidP="00D42D56">
            <w:pPr>
              <w:rPr>
                <w:rFonts w:ascii="Twinkl Cursive Looped Thin" w:hAnsi="Twinkl Cursive Looped Thin"/>
                <w:b/>
                <w:bCs/>
              </w:rPr>
            </w:pPr>
            <w:proofErr w:type="spellStart"/>
            <w:r>
              <w:rPr>
                <w:rFonts w:ascii="Twinkl Cursive Looped Thin" w:hAnsi="Twinkl Cursive Looped Thin"/>
                <w:b/>
                <w:bCs/>
              </w:rPr>
              <w:t>MyMaths</w:t>
            </w:r>
            <w:proofErr w:type="spellEnd"/>
          </w:p>
          <w:p w14:paraId="75E521D4" w14:textId="77777777" w:rsidR="00C967D6" w:rsidRDefault="00C967D6" w:rsidP="00D42D56">
            <w:pPr>
              <w:rPr>
                <w:rFonts w:ascii="Twinkl Cursive Looped Thin" w:hAnsi="Twinkl Cursive Looped Thin"/>
                <w:b/>
                <w:bCs/>
              </w:rPr>
            </w:pPr>
          </w:p>
          <w:p w14:paraId="77156726" w14:textId="28CD94AC" w:rsidR="00C967D6" w:rsidRPr="00E77ECF" w:rsidRDefault="00C967D6" w:rsidP="00D42D56">
            <w:pPr>
              <w:rPr>
                <w:rFonts w:ascii="Twinkl Cursive Looped Thin" w:hAnsi="Twinkl Cursive Looped Thin"/>
                <w:b/>
                <w:bCs/>
              </w:rPr>
            </w:pPr>
            <w:r>
              <w:rPr>
                <w:rFonts w:ascii="Twinkl Cursive Looped Thin" w:hAnsi="Twinkl Cursive Looped Thin"/>
                <w:b/>
                <w:bCs/>
              </w:rPr>
              <w:t>Introducing Area</w:t>
            </w:r>
          </w:p>
        </w:tc>
        <w:tc>
          <w:tcPr>
            <w:tcW w:w="6669" w:type="dxa"/>
          </w:tcPr>
          <w:p w14:paraId="0E8332B4" w14:textId="4A46148D" w:rsidR="00E7566A" w:rsidRPr="00B05918" w:rsidRDefault="00E7566A" w:rsidP="00E7566A">
            <w:r>
              <w:rPr>
                <w:b/>
                <w:bCs/>
              </w:rPr>
              <w:t xml:space="preserve">Today </w:t>
            </w:r>
            <w:r>
              <w:rPr>
                <w:b/>
                <w:bCs/>
              </w:rPr>
              <w:t xml:space="preserve">I would like you to log into </w:t>
            </w:r>
            <w:proofErr w:type="spellStart"/>
            <w:r>
              <w:rPr>
                <w:b/>
                <w:bCs/>
              </w:rPr>
              <w:t>MyMaths</w:t>
            </w:r>
            <w:proofErr w:type="spellEnd"/>
            <w:r>
              <w:rPr>
                <w:b/>
                <w:bCs/>
              </w:rPr>
              <w:t xml:space="preserve"> and have a go at today’s lesson, </w:t>
            </w:r>
            <w:r>
              <w:rPr>
                <w:b/>
                <w:bCs/>
                <w:i/>
                <w:iCs/>
              </w:rPr>
              <w:t xml:space="preserve">Introducing </w:t>
            </w:r>
            <w:r>
              <w:rPr>
                <w:b/>
                <w:bCs/>
                <w:i/>
                <w:iCs/>
              </w:rPr>
              <w:t>Area</w:t>
            </w:r>
            <w:r>
              <w:rPr>
                <w:b/>
                <w:bCs/>
                <w:i/>
                <w:iCs/>
              </w:rPr>
              <w:t xml:space="preserve">. </w:t>
            </w:r>
            <w:r>
              <w:t xml:space="preserve">Be sure to click on the right lesson!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A3CCCD3" w14:textId="77777777" w:rsidR="00E7566A" w:rsidRDefault="00E7566A" w:rsidP="00E7566A">
            <w:pPr>
              <w:rPr>
                <w:b/>
                <w:bCs/>
              </w:rPr>
            </w:pPr>
          </w:p>
          <w:p w14:paraId="698AA5A6" w14:textId="5B3D77FF" w:rsidR="00E7566A" w:rsidRDefault="00E7566A" w:rsidP="00E7566A">
            <w:pPr>
              <w:rPr>
                <w:b/>
                <w:bCs/>
              </w:rPr>
            </w:pPr>
            <w:r>
              <w:rPr>
                <w:b/>
                <w:bCs/>
              </w:rPr>
              <w:t xml:space="preserve">Work through the lesson first before you have a go at the task. If you are </w:t>
            </w:r>
            <w:proofErr w:type="gramStart"/>
            <w:r>
              <w:rPr>
                <w:b/>
                <w:bCs/>
              </w:rPr>
              <w:t>really confident</w:t>
            </w:r>
            <w:proofErr w:type="gramEnd"/>
            <w:r>
              <w:rPr>
                <w:b/>
                <w:bCs/>
              </w:rPr>
              <w:t xml:space="preserve"> that you understand the concept of ‘</w:t>
            </w:r>
            <w:r>
              <w:rPr>
                <w:b/>
                <w:bCs/>
              </w:rPr>
              <w:t>area’</w:t>
            </w:r>
            <w:r>
              <w:rPr>
                <w:b/>
                <w:bCs/>
              </w:rPr>
              <w:t xml:space="preserve"> then have a go at the work task when you think you are ready.</w:t>
            </w:r>
          </w:p>
          <w:p w14:paraId="0B2317D7" w14:textId="0701B9D5" w:rsidR="00E77ECF" w:rsidRPr="00A446F1" w:rsidRDefault="00E77ECF" w:rsidP="00181638"/>
        </w:tc>
      </w:tr>
    </w:tbl>
    <w:p w14:paraId="012CA742" w14:textId="04667814" w:rsidR="002074C5" w:rsidRDefault="002074C5"/>
    <w:sectPr w:rsidR="002074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F2D2" w14:textId="77777777" w:rsidR="00FB50D0" w:rsidRDefault="00FB50D0" w:rsidP="00455247">
      <w:pPr>
        <w:spacing w:after="0" w:line="240" w:lineRule="auto"/>
      </w:pPr>
      <w:r>
        <w:separator/>
      </w:r>
    </w:p>
  </w:endnote>
  <w:endnote w:type="continuationSeparator" w:id="0">
    <w:p w14:paraId="069D83C5" w14:textId="77777777" w:rsidR="00FB50D0" w:rsidRDefault="00FB50D0"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winkl Cursive 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EC2A" w14:textId="77777777" w:rsidR="00FB50D0" w:rsidRDefault="00FB50D0" w:rsidP="00455247">
      <w:pPr>
        <w:spacing w:after="0" w:line="240" w:lineRule="auto"/>
      </w:pPr>
      <w:r>
        <w:separator/>
      </w:r>
    </w:p>
  </w:footnote>
  <w:footnote w:type="continuationSeparator" w:id="0">
    <w:p w14:paraId="4D6A9413" w14:textId="77777777" w:rsidR="00FB50D0" w:rsidRDefault="00FB50D0" w:rsidP="0045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6D6"/>
    <w:multiLevelType w:val="hybridMultilevel"/>
    <w:tmpl w:val="24A6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3A9F"/>
    <w:multiLevelType w:val="hybridMultilevel"/>
    <w:tmpl w:val="4B1E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F5A3F"/>
    <w:multiLevelType w:val="hybridMultilevel"/>
    <w:tmpl w:val="DEA8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4405F"/>
    <w:multiLevelType w:val="hybridMultilevel"/>
    <w:tmpl w:val="65E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23177"/>
    <w:multiLevelType w:val="hybridMultilevel"/>
    <w:tmpl w:val="7FF44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81401"/>
    <w:multiLevelType w:val="hybridMultilevel"/>
    <w:tmpl w:val="B46067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F7934"/>
    <w:multiLevelType w:val="hybridMultilevel"/>
    <w:tmpl w:val="3FAE5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B436E"/>
    <w:multiLevelType w:val="hybridMultilevel"/>
    <w:tmpl w:val="69764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81091"/>
    <w:multiLevelType w:val="hybridMultilevel"/>
    <w:tmpl w:val="642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7038A"/>
    <w:multiLevelType w:val="hybridMultilevel"/>
    <w:tmpl w:val="DBD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B6E69"/>
    <w:multiLevelType w:val="hybridMultilevel"/>
    <w:tmpl w:val="3C529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91C31"/>
    <w:multiLevelType w:val="hybridMultilevel"/>
    <w:tmpl w:val="9240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F0EB2"/>
    <w:multiLevelType w:val="hybridMultilevel"/>
    <w:tmpl w:val="FBF48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637F8"/>
    <w:multiLevelType w:val="hybridMultilevel"/>
    <w:tmpl w:val="E77C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21D59"/>
    <w:multiLevelType w:val="hybridMultilevel"/>
    <w:tmpl w:val="4DE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66959"/>
    <w:multiLevelType w:val="hybridMultilevel"/>
    <w:tmpl w:val="63182C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03A06"/>
    <w:multiLevelType w:val="hybridMultilevel"/>
    <w:tmpl w:val="9308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6737C0"/>
    <w:multiLevelType w:val="hybridMultilevel"/>
    <w:tmpl w:val="1DD8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6691F"/>
    <w:multiLevelType w:val="hybridMultilevel"/>
    <w:tmpl w:val="454E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D640D"/>
    <w:multiLevelType w:val="hybridMultilevel"/>
    <w:tmpl w:val="0A80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3"/>
  </w:num>
  <w:num w:numId="4">
    <w:abstractNumId w:val="1"/>
  </w:num>
  <w:num w:numId="5">
    <w:abstractNumId w:val="9"/>
  </w:num>
  <w:num w:numId="6">
    <w:abstractNumId w:val="13"/>
  </w:num>
  <w:num w:numId="7">
    <w:abstractNumId w:val="15"/>
  </w:num>
  <w:num w:numId="8">
    <w:abstractNumId w:val="0"/>
  </w:num>
  <w:num w:numId="9">
    <w:abstractNumId w:val="14"/>
  </w:num>
  <w:num w:numId="10">
    <w:abstractNumId w:val="17"/>
  </w:num>
  <w:num w:numId="11">
    <w:abstractNumId w:val="10"/>
  </w:num>
  <w:num w:numId="12">
    <w:abstractNumId w:val="7"/>
  </w:num>
  <w:num w:numId="13">
    <w:abstractNumId w:val="6"/>
  </w:num>
  <w:num w:numId="14">
    <w:abstractNumId w:val="4"/>
  </w:num>
  <w:num w:numId="15">
    <w:abstractNumId w:val="5"/>
  </w:num>
  <w:num w:numId="16">
    <w:abstractNumId w:val="18"/>
  </w:num>
  <w:num w:numId="17">
    <w:abstractNumId w:val="11"/>
  </w:num>
  <w:num w:numId="18">
    <w:abstractNumId w:val="2"/>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29"/>
    <w:rsid w:val="000177CA"/>
    <w:rsid w:val="000533BB"/>
    <w:rsid w:val="00084FBE"/>
    <w:rsid w:val="000E1A70"/>
    <w:rsid w:val="000F2F6B"/>
    <w:rsid w:val="000F4DD1"/>
    <w:rsid w:val="001036A4"/>
    <w:rsid w:val="00121D75"/>
    <w:rsid w:val="001315D3"/>
    <w:rsid w:val="00181638"/>
    <w:rsid w:val="00182CAA"/>
    <w:rsid w:val="001D15F5"/>
    <w:rsid w:val="001D7A38"/>
    <w:rsid w:val="002074C5"/>
    <w:rsid w:val="0021649E"/>
    <w:rsid w:val="0021682A"/>
    <w:rsid w:val="002742EB"/>
    <w:rsid w:val="002A3DDD"/>
    <w:rsid w:val="002B241B"/>
    <w:rsid w:val="002C6DBE"/>
    <w:rsid w:val="002C6E96"/>
    <w:rsid w:val="002D28F0"/>
    <w:rsid w:val="00314F33"/>
    <w:rsid w:val="003407D4"/>
    <w:rsid w:val="00352D22"/>
    <w:rsid w:val="00362AE0"/>
    <w:rsid w:val="00373E9D"/>
    <w:rsid w:val="00385A6C"/>
    <w:rsid w:val="003912B7"/>
    <w:rsid w:val="00423B61"/>
    <w:rsid w:val="00434639"/>
    <w:rsid w:val="004460C4"/>
    <w:rsid w:val="00455247"/>
    <w:rsid w:val="004917A2"/>
    <w:rsid w:val="00492452"/>
    <w:rsid w:val="004B3AC8"/>
    <w:rsid w:val="004C430B"/>
    <w:rsid w:val="004D7715"/>
    <w:rsid w:val="004E3171"/>
    <w:rsid w:val="004E6904"/>
    <w:rsid w:val="004F25F3"/>
    <w:rsid w:val="00556474"/>
    <w:rsid w:val="00581892"/>
    <w:rsid w:val="00583678"/>
    <w:rsid w:val="005D2980"/>
    <w:rsid w:val="005E7EEC"/>
    <w:rsid w:val="006171C7"/>
    <w:rsid w:val="00624341"/>
    <w:rsid w:val="00726FAF"/>
    <w:rsid w:val="00751E04"/>
    <w:rsid w:val="007D4934"/>
    <w:rsid w:val="007E232A"/>
    <w:rsid w:val="007E5A2E"/>
    <w:rsid w:val="007E5BCA"/>
    <w:rsid w:val="007F16D7"/>
    <w:rsid w:val="0080065A"/>
    <w:rsid w:val="00812AA6"/>
    <w:rsid w:val="008212EB"/>
    <w:rsid w:val="00835A93"/>
    <w:rsid w:val="00864E24"/>
    <w:rsid w:val="00895589"/>
    <w:rsid w:val="008F7556"/>
    <w:rsid w:val="008F77A9"/>
    <w:rsid w:val="009227E3"/>
    <w:rsid w:val="00971398"/>
    <w:rsid w:val="009A6429"/>
    <w:rsid w:val="009B02EB"/>
    <w:rsid w:val="009B6F80"/>
    <w:rsid w:val="009D57D0"/>
    <w:rsid w:val="00A0435D"/>
    <w:rsid w:val="00A13D43"/>
    <w:rsid w:val="00A1443F"/>
    <w:rsid w:val="00A33945"/>
    <w:rsid w:val="00A446F1"/>
    <w:rsid w:val="00A46E0F"/>
    <w:rsid w:val="00A61949"/>
    <w:rsid w:val="00A6386B"/>
    <w:rsid w:val="00A641E8"/>
    <w:rsid w:val="00AD0D74"/>
    <w:rsid w:val="00B05918"/>
    <w:rsid w:val="00B209F5"/>
    <w:rsid w:val="00B2479A"/>
    <w:rsid w:val="00B52F50"/>
    <w:rsid w:val="00B62FEC"/>
    <w:rsid w:val="00B652A4"/>
    <w:rsid w:val="00B72F4E"/>
    <w:rsid w:val="00B75BE8"/>
    <w:rsid w:val="00BB06AA"/>
    <w:rsid w:val="00C05C40"/>
    <w:rsid w:val="00C0767C"/>
    <w:rsid w:val="00C4115E"/>
    <w:rsid w:val="00C74FED"/>
    <w:rsid w:val="00C967D6"/>
    <w:rsid w:val="00CC58C8"/>
    <w:rsid w:val="00D1744A"/>
    <w:rsid w:val="00D35979"/>
    <w:rsid w:val="00D4237C"/>
    <w:rsid w:val="00D42D56"/>
    <w:rsid w:val="00D83014"/>
    <w:rsid w:val="00DB5DCE"/>
    <w:rsid w:val="00DD4D2D"/>
    <w:rsid w:val="00DF3666"/>
    <w:rsid w:val="00E13D0B"/>
    <w:rsid w:val="00E17DB3"/>
    <w:rsid w:val="00E7566A"/>
    <w:rsid w:val="00E77ECF"/>
    <w:rsid w:val="00E8174E"/>
    <w:rsid w:val="00EB2EC0"/>
    <w:rsid w:val="00EE49BB"/>
    <w:rsid w:val="00F01B98"/>
    <w:rsid w:val="00F020C8"/>
    <w:rsid w:val="00F17C4A"/>
    <w:rsid w:val="00FB50D0"/>
    <w:rsid w:val="00FD0F18"/>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99DF"/>
  <w15:chartTrackingRefBased/>
  <w15:docId w15:val="{081E3DBC-446C-4966-83A1-01F61AA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429"/>
    <w:pPr>
      <w:ind w:left="720"/>
      <w:contextualSpacing/>
    </w:pPr>
  </w:style>
  <w:style w:type="paragraph" w:styleId="Header">
    <w:name w:val="header"/>
    <w:basedOn w:val="Normal"/>
    <w:link w:val="HeaderChar"/>
    <w:uiPriority w:val="99"/>
    <w:unhideWhenUsed/>
    <w:rsid w:val="004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47"/>
  </w:style>
  <w:style w:type="character" w:styleId="Hyperlink">
    <w:name w:val="Hyperlink"/>
    <w:basedOn w:val="DefaultParagraphFont"/>
    <w:uiPriority w:val="99"/>
    <w:unhideWhenUsed/>
    <w:rsid w:val="00864E24"/>
    <w:rPr>
      <w:color w:val="0563C1" w:themeColor="hyperlink"/>
      <w:u w:val="single"/>
    </w:rPr>
  </w:style>
  <w:style w:type="character" w:styleId="UnresolvedMention">
    <w:name w:val="Unresolved Mention"/>
    <w:basedOn w:val="DefaultParagraphFont"/>
    <w:uiPriority w:val="99"/>
    <w:semiHidden/>
    <w:unhideWhenUsed/>
    <w:rsid w:val="00864E24"/>
    <w:rPr>
      <w:color w:val="605E5C"/>
      <w:shd w:val="clear" w:color="auto" w:fill="E1DFDD"/>
    </w:rPr>
  </w:style>
  <w:style w:type="character" w:styleId="FollowedHyperlink">
    <w:name w:val="FollowedHyperlink"/>
    <w:basedOn w:val="DefaultParagraphFont"/>
    <w:uiPriority w:val="99"/>
    <w:semiHidden/>
    <w:unhideWhenUsed/>
    <w:rsid w:val="004E3171"/>
    <w:rPr>
      <w:color w:val="954F72" w:themeColor="followedHyperlink"/>
      <w:u w:val="single"/>
    </w:rPr>
  </w:style>
  <w:style w:type="paragraph" w:styleId="NormalWeb">
    <w:name w:val="Normal (Web)"/>
    <w:basedOn w:val="Normal"/>
    <w:uiPriority w:val="99"/>
    <w:semiHidden/>
    <w:unhideWhenUsed/>
    <w:rsid w:val="00922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2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08422">
      <w:bodyDiv w:val="1"/>
      <w:marLeft w:val="0"/>
      <w:marRight w:val="0"/>
      <w:marTop w:val="0"/>
      <w:marBottom w:val="0"/>
      <w:divBdr>
        <w:top w:val="none" w:sz="0" w:space="0" w:color="auto"/>
        <w:left w:val="none" w:sz="0" w:space="0" w:color="auto"/>
        <w:bottom w:val="none" w:sz="0" w:space="0" w:color="auto"/>
        <w:right w:val="none" w:sz="0" w:space="0" w:color="auto"/>
      </w:divBdr>
      <w:divsChild>
        <w:div w:id="29259618">
          <w:marLeft w:val="0"/>
          <w:marRight w:val="0"/>
          <w:marTop w:val="100"/>
          <w:marBottom w:val="100"/>
          <w:divBdr>
            <w:top w:val="none" w:sz="0" w:space="0" w:color="auto"/>
            <w:left w:val="none" w:sz="0" w:space="0" w:color="auto"/>
            <w:bottom w:val="none" w:sz="0" w:space="0" w:color="auto"/>
            <w:right w:val="none" w:sz="0" w:space="0" w:color="auto"/>
          </w:divBdr>
          <w:divsChild>
            <w:div w:id="166332553">
              <w:marLeft w:val="0"/>
              <w:marRight w:val="0"/>
              <w:marTop w:val="0"/>
              <w:marBottom w:val="0"/>
              <w:divBdr>
                <w:top w:val="none" w:sz="0" w:space="0" w:color="auto"/>
                <w:left w:val="none" w:sz="0" w:space="0" w:color="auto"/>
                <w:bottom w:val="none" w:sz="0" w:space="0" w:color="auto"/>
                <w:right w:val="none" w:sz="0" w:space="0" w:color="auto"/>
              </w:divBdr>
              <w:divsChild>
                <w:div w:id="15015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9693">
          <w:marLeft w:val="0"/>
          <w:marRight w:val="0"/>
          <w:marTop w:val="100"/>
          <w:marBottom w:val="100"/>
          <w:divBdr>
            <w:top w:val="none" w:sz="0" w:space="0" w:color="auto"/>
            <w:left w:val="none" w:sz="0" w:space="0" w:color="auto"/>
            <w:bottom w:val="none" w:sz="0" w:space="0" w:color="auto"/>
            <w:right w:val="none" w:sz="0" w:space="0" w:color="auto"/>
          </w:divBdr>
          <w:divsChild>
            <w:div w:id="602230411">
              <w:marLeft w:val="0"/>
              <w:marRight w:val="0"/>
              <w:marTop w:val="0"/>
              <w:marBottom w:val="0"/>
              <w:divBdr>
                <w:top w:val="none" w:sz="0" w:space="0" w:color="auto"/>
                <w:left w:val="none" w:sz="0" w:space="0" w:color="auto"/>
                <w:bottom w:val="none" w:sz="0" w:space="0" w:color="auto"/>
                <w:right w:val="none" w:sz="0" w:space="0" w:color="auto"/>
              </w:divBdr>
              <w:divsChild>
                <w:div w:id="1569731512">
                  <w:marLeft w:val="0"/>
                  <w:marRight w:val="0"/>
                  <w:marTop w:val="0"/>
                  <w:marBottom w:val="2"/>
                  <w:divBdr>
                    <w:top w:val="none" w:sz="0" w:space="0" w:color="auto"/>
                    <w:left w:val="none" w:sz="0" w:space="0" w:color="auto"/>
                    <w:bottom w:val="none" w:sz="0" w:space="0" w:color="auto"/>
                    <w:right w:val="none" w:sz="0" w:space="0" w:color="auto"/>
                  </w:divBdr>
                  <w:divsChild>
                    <w:div w:id="121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306/Maths-Fishing-Multiplication" TargetMode="External"/><Relationship Id="rId3" Type="http://schemas.openxmlformats.org/officeDocument/2006/relationships/settings" Target="settings.xml"/><Relationship Id="rId7" Type="http://schemas.openxmlformats.org/officeDocument/2006/relationships/hyperlink" Target="https://www.bbc.co.uk/bitesize/topics/zvmxsbk/articles/zsr4k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3</cp:revision>
  <dcterms:created xsi:type="dcterms:W3CDTF">2020-07-05T21:33:00Z</dcterms:created>
  <dcterms:modified xsi:type="dcterms:W3CDTF">2020-07-05T21:33:00Z</dcterms:modified>
</cp:coreProperties>
</file>