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30"/>
        <w:gridCol w:w="6186"/>
      </w:tblGrid>
      <w:tr w:rsidR="002B241B" w14:paraId="18B3A0C0" w14:textId="77777777" w:rsidTr="009A6429">
        <w:trPr>
          <w:trHeight w:val="3534"/>
        </w:trPr>
        <w:tc>
          <w:tcPr>
            <w:tcW w:w="2830" w:type="dxa"/>
          </w:tcPr>
          <w:p w14:paraId="20D3967D" w14:textId="2863325B" w:rsidR="002B241B" w:rsidRDefault="002B241B" w:rsidP="002B241B">
            <w:pPr>
              <w:rPr>
                <w:rFonts w:ascii="Twinkl Cursive Looped Thin" w:hAnsi="Twinkl Cursive Looped Thin"/>
              </w:rPr>
            </w:pPr>
            <w:r w:rsidRPr="009A6429">
              <w:rPr>
                <w:rFonts w:ascii="Twinkl Cursive Looped Thin" w:hAnsi="Twinkl Cursive Looped Thin"/>
              </w:rPr>
              <w:t>Monday</w:t>
            </w:r>
          </w:p>
          <w:p w14:paraId="008F8D34" w14:textId="51CBC279" w:rsidR="002B241B" w:rsidRDefault="002B241B" w:rsidP="002B241B">
            <w:pPr>
              <w:rPr>
                <w:rFonts w:ascii="Twinkl Cursive Looped Thin" w:hAnsi="Twinkl Cursive Looped Thin"/>
              </w:rPr>
            </w:pPr>
          </w:p>
          <w:p w14:paraId="10F06B89" w14:textId="725A167F" w:rsidR="000F4DD1" w:rsidRDefault="000F4DD1" w:rsidP="002B241B">
            <w:pPr>
              <w:rPr>
                <w:rFonts w:ascii="Twinkl Cursive Looped Thin" w:hAnsi="Twinkl Cursive Looped Thin"/>
              </w:rPr>
            </w:pPr>
          </w:p>
          <w:p w14:paraId="051DFB07" w14:textId="4ABE32FF" w:rsidR="000F4DD1" w:rsidRDefault="000F4DD1" w:rsidP="002B241B">
            <w:pPr>
              <w:rPr>
                <w:rFonts w:ascii="Twinkl Cursive Looped Thin" w:hAnsi="Twinkl Cursive Looped Thin"/>
              </w:rPr>
            </w:pPr>
            <w:r>
              <w:rPr>
                <w:rFonts w:ascii="Twinkl Cursive Looped Thin" w:hAnsi="Twinkl Cursive Looped Thin"/>
              </w:rPr>
              <w:t>The Chocolate Room!</w:t>
            </w:r>
          </w:p>
          <w:p w14:paraId="7DE81275" w14:textId="6B87D584" w:rsidR="002B241B" w:rsidRPr="009A6429" w:rsidRDefault="002B241B" w:rsidP="002B241B">
            <w:pPr>
              <w:rPr>
                <w:rFonts w:ascii="Twinkl Cursive Looped Thin" w:hAnsi="Twinkl Cursive Looped Thin"/>
              </w:rPr>
            </w:pPr>
          </w:p>
        </w:tc>
        <w:tc>
          <w:tcPr>
            <w:tcW w:w="6186" w:type="dxa"/>
          </w:tcPr>
          <w:p w14:paraId="544AFBA7" w14:textId="77777777" w:rsidR="002B241B" w:rsidRDefault="002B241B" w:rsidP="002B241B">
            <w:r>
              <w:t>Resources:</w:t>
            </w:r>
          </w:p>
          <w:p w14:paraId="3AC6AF43" w14:textId="1F6B3D92" w:rsidR="002B241B" w:rsidRDefault="002B241B" w:rsidP="002B241B">
            <w:r>
              <w:t>Chapter 15</w:t>
            </w:r>
          </w:p>
          <w:p w14:paraId="7025DB8F" w14:textId="07B3EC53" w:rsidR="002C6DBE" w:rsidRDefault="002C6DBE" w:rsidP="002B241B">
            <w:r>
              <w:t>Adjectives</w:t>
            </w:r>
            <w:r>
              <w:t>, Verbs and Adverbs</w:t>
            </w:r>
          </w:p>
          <w:p w14:paraId="1C7DD332" w14:textId="58A36EB2" w:rsidR="00C74FED" w:rsidRDefault="00C74FED" w:rsidP="002B241B">
            <w:r>
              <w:t>My chocolate room</w:t>
            </w:r>
          </w:p>
          <w:p w14:paraId="10DA99A7" w14:textId="575422E6" w:rsidR="000F4DD1" w:rsidRDefault="000F4DD1" w:rsidP="002B241B">
            <w:r>
              <w:t>Example chocolate room writing</w:t>
            </w:r>
          </w:p>
          <w:p w14:paraId="68427424" w14:textId="77777777" w:rsidR="002B241B" w:rsidRDefault="002B241B" w:rsidP="002B241B"/>
          <w:p w14:paraId="733E70A8" w14:textId="6D258DE2" w:rsidR="002B241B" w:rsidRDefault="002B241B" w:rsidP="002B241B">
            <w:r>
              <w:t xml:space="preserve">Read Chapter </w:t>
            </w:r>
            <w:r>
              <w:t>15</w:t>
            </w:r>
            <w:r>
              <w:t xml:space="preserve"> of Charlie and the Chocolate Factory.</w:t>
            </w:r>
          </w:p>
          <w:p w14:paraId="3D74DCA2" w14:textId="77777777" w:rsidR="002B241B" w:rsidRDefault="002B241B" w:rsidP="002B241B"/>
          <w:p w14:paraId="47411994" w14:textId="24645B6E" w:rsidR="002B241B" w:rsidRDefault="002B241B" w:rsidP="002B241B">
            <w:r>
              <w:t xml:space="preserve">Alternatively, watch the video below to the end of Chapter </w:t>
            </w:r>
            <w:r>
              <w:t>15</w:t>
            </w:r>
            <w:r>
              <w:t>:</w:t>
            </w:r>
          </w:p>
          <w:p w14:paraId="52A4560A" w14:textId="0D0737E3" w:rsidR="002B241B" w:rsidRDefault="002B241B" w:rsidP="002B241B">
            <w:hyperlink r:id="rId7" w:history="1">
              <w:r w:rsidRPr="00DF1980">
                <w:rPr>
                  <w:rStyle w:val="Hyperlink"/>
                </w:rPr>
                <w:t>https://www.youtube.com/watch?v=YuOpTEIaw1A</w:t>
              </w:r>
            </w:hyperlink>
          </w:p>
          <w:p w14:paraId="72CA1DA8" w14:textId="45A792F0" w:rsidR="002B241B" w:rsidRDefault="002B241B" w:rsidP="002B241B">
            <w:pPr>
              <w:rPr>
                <w:sz w:val="24"/>
                <w:szCs w:val="24"/>
              </w:rPr>
            </w:pPr>
            <w:r>
              <w:rPr>
                <w:sz w:val="24"/>
                <w:szCs w:val="24"/>
              </w:rPr>
              <w:t>(chapter 15 starts at 8:04)</w:t>
            </w:r>
          </w:p>
          <w:p w14:paraId="48BCCA18" w14:textId="77777777" w:rsidR="002B241B" w:rsidRDefault="002B241B" w:rsidP="002B241B">
            <w:pPr>
              <w:rPr>
                <w:sz w:val="24"/>
                <w:szCs w:val="24"/>
              </w:rPr>
            </w:pPr>
          </w:p>
          <w:p w14:paraId="0585A5F0" w14:textId="54116B30" w:rsidR="002B241B" w:rsidRDefault="002B241B" w:rsidP="002B241B">
            <w:r>
              <w:t xml:space="preserve">Here is another video of somebody reading Charlie and the Chocolate Factory: </w:t>
            </w:r>
          </w:p>
          <w:p w14:paraId="477A67F5" w14:textId="6F618840" w:rsidR="002B241B" w:rsidRDefault="002B241B" w:rsidP="002B241B">
            <w:hyperlink r:id="rId8" w:history="1">
              <w:r w:rsidRPr="00DF1980">
                <w:rPr>
                  <w:rStyle w:val="Hyperlink"/>
                </w:rPr>
                <w:t>https://www.youtube.com/watch?v=4cQRJOer9J4</w:t>
              </w:r>
            </w:hyperlink>
          </w:p>
          <w:p w14:paraId="7B94A4CF" w14:textId="77777777" w:rsidR="002C6DBE" w:rsidRPr="002B241B" w:rsidRDefault="002C6DBE" w:rsidP="002B241B"/>
          <w:p w14:paraId="5163303F" w14:textId="2B096FD2" w:rsidR="002B241B" w:rsidRDefault="002B241B" w:rsidP="002B241B">
            <w:pPr>
              <w:rPr>
                <w:b/>
                <w:bCs/>
              </w:rPr>
            </w:pPr>
            <w:r>
              <w:rPr>
                <w:b/>
                <w:bCs/>
              </w:rPr>
              <w:t>Your Task:</w:t>
            </w:r>
          </w:p>
          <w:p w14:paraId="1BF5AB3D" w14:textId="77777777" w:rsidR="000F4DD1" w:rsidRDefault="000F4DD1" w:rsidP="000F4DD1">
            <w:r>
              <w:rPr>
                <w:b/>
                <w:bCs/>
                <w:i/>
                <w:iCs/>
              </w:rPr>
              <w:t xml:space="preserve">Now </w:t>
            </w:r>
            <w:r>
              <w:t>watch this clip of the chocolate room in the chocolate factory:</w:t>
            </w:r>
          </w:p>
          <w:p w14:paraId="3AB702ED" w14:textId="77777777" w:rsidR="000F4DD1" w:rsidRDefault="000F4DD1" w:rsidP="000F4DD1">
            <w:hyperlink r:id="rId9" w:history="1">
              <w:r>
                <w:rPr>
                  <w:rStyle w:val="Hyperlink"/>
                </w:rPr>
                <w:t>https://www.youtube.com/watch?v=qCr6pqOPOzA</w:t>
              </w:r>
            </w:hyperlink>
          </w:p>
          <w:p w14:paraId="19F807AE" w14:textId="77777777" w:rsidR="000F4DD1" w:rsidRDefault="000F4DD1" w:rsidP="000F4DD1"/>
          <w:p w14:paraId="5B4B5FEC" w14:textId="77777777" w:rsidR="000F4DD1" w:rsidRDefault="000F4DD1" w:rsidP="000F4DD1">
            <w:r>
              <w:t>Have a think about all of the beautiful colours you see, what is the grass made of? What about the trees/ the fruit?</w:t>
            </w:r>
          </w:p>
          <w:p w14:paraId="24138583" w14:textId="77777777" w:rsidR="000F4DD1" w:rsidRPr="007F16D7" w:rsidRDefault="000F4DD1" w:rsidP="002B241B">
            <w:pPr>
              <w:rPr>
                <w:b/>
                <w:bCs/>
              </w:rPr>
            </w:pPr>
          </w:p>
          <w:p w14:paraId="7D3C1B45" w14:textId="77777777" w:rsidR="002C6DBE" w:rsidRDefault="00C74FED" w:rsidP="00C74FED">
            <w:pPr>
              <w:ind w:left="720" w:hanging="720"/>
            </w:pPr>
            <w:r w:rsidRPr="000F4DD1">
              <w:rPr>
                <w:color w:val="7030A0"/>
              </w:rPr>
              <w:t xml:space="preserve">Create your own chocolate room! Draw what your chocolate room would look like if you owned your own chocolate factory- remember, your chocolate room doesn’t have to be a forest with a river like Willy Wonka’s! You might want your chocolate room to look like a football pitch or even a water park. Just remember that </w:t>
            </w:r>
            <w:r w:rsidRPr="000F4DD1">
              <w:rPr>
                <w:b/>
                <w:bCs/>
                <w:i/>
                <w:iCs/>
                <w:color w:val="7030A0"/>
              </w:rPr>
              <w:t xml:space="preserve">everything </w:t>
            </w:r>
            <w:r w:rsidRPr="000F4DD1">
              <w:rPr>
                <w:color w:val="7030A0"/>
              </w:rPr>
              <w:t xml:space="preserve">needs to be edible! </w:t>
            </w:r>
          </w:p>
          <w:p w14:paraId="3ACA3039" w14:textId="77777777" w:rsidR="00C74FED" w:rsidRDefault="00C74FED" w:rsidP="00C74FED">
            <w:pPr>
              <w:ind w:left="720" w:hanging="720"/>
            </w:pPr>
            <w:r>
              <w:t>Once you have designed a really fabulous chocolate room, surround it with lots of adjectives/adverbs and verbs to describe the room and the objects in the room. You can use the ‘Adjectives, verbs and adverbs’ document to give you some ideas!</w:t>
            </w:r>
          </w:p>
          <w:p w14:paraId="5C05FB01" w14:textId="29CCF99F" w:rsidR="00C74FED" w:rsidRDefault="00C74FED" w:rsidP="00C74FED">
            <w:pPr>
              <w:ind w:left="720" w:hanging="720"/>
            </w:pPr>
          </w:p>
          <w:p w14:paraId="37910A8D" w14:textId="2CAF357B" w:rsidR="00C74FED" w:rsidRPr="00C74FED" w:rsidRDefault="00C74FED" w:rsidP="00C74FED">
            <w:pPr>
              <w:ind w:left="720" w:hanging="720"/>
              <w:rPr>
                <w:b/>
                <w:bCs/>
              </w:rPr>
            </w:pPr>
            <w:r>
              <w:rPr>
                <w:b/>
                <w:bCs/>
              </w:rPr>
              <w:t xml:space="preserve">Extension- only if you want to! </w:t>
            </w:r>
            <w:r w:rsidR="000F4DD1">
              <w:rPr>
                <w:b/>
                <w:bCs/>
              </w:rPr>
              <w:t>This is 100% optional.</w:t>
            </w:r>
          </w:p>
          <w:p w14:paraId="4B18FD20" w14:textId="215A8C81" w:rsidR="00C74FED" w:rsidRPr="009A6429" w:rsidRDefault="00C74FED" w:rsidP="00C74FED">
            <w:pPr>
              <w:ind w:left="720" w:hanging="720"/>
            </w:pPr>
            <w:r>
              <w:t>If you would like to go one step further, try to create your own setting description based on your own chocolate room! Remember, you don’t have to do this at all, but you can do if you fancy. I have given you an example written by another child that you can magpie from if you fancy.</w:t>
            </w:r>
          </w:p>
        </w:tc>
      </w:tr>
      <w:tr w:rsidR="002B241B" w14:paraId="3DCD6D66" w14:textId="77777777" w:rsidTr="009A6429">
        <w:tc>
          <w:tcPr>
            <w:tcW w:w="2830" w:type="dxa"/>
          </w:tcPr>
          <w:p w14:paraId="32190672" w14:textId="77777777" w:rsidR="002B241B" w:rsidRDefault="002B241B" w:rsidP="002B241B">
            <w:pPr>
              <w:rPr>
                <w:rFonts w:ascii="Twinkl Cursive Looped Thin" w:hAnsi="Twinkl Cursive Looped Thin"/>
              </w:rPr>
            </w:pPr>
            <w:r w:rsidRPr="009A6429">
              <w:rPr>
                <w:rFonts w:ascii="Twinkl Cursive Looped Thin" w:hAnsi="Twinkl Cursive Looped Thin"/>
              </w:rPr>
              <w:t xml:space="preserve">Tuesday </w:t>
            </w:r>
          </w:p>
          <w:p w14:paraId="2DCF2BF2" w14:textId="77777777" w:rsidR="000F4DD1" w:rsidRDefault="000F4DD1" w:rsidP="002B241B">
            <w:pPr>
              <w:rPr>
                <w:rFonts w:ascii="Twinkl Cursive Looped Thin" w:hAnsi="Twinkl Cursive Looped Thin"/>
              </w:rPr>
            </w:pPr>
          </w:p>
          <w:p w14:paraId="3E2A9D59" w14:textId="4ED41EEE" w:rsidR="000F4DD1" w:rsidRPr="009A6429" w:rsidRDefault="000F4DD1" w:rsidP="002B241B">
            <w:pPr>
              <w:rPr>
                <w:rFonts w:ascii="Twinkl Cursive Looped Thin" w:hAnsi="Twinkl Cursive Looped Thin"/>
              </w:rPr>
            </w:pPr>
            <w:r>
              <w:rPr>
                <w:rFonts w:ascii="Twinkl Cursive Looped Thin" w:hAnsi="Twinkl Cursive Looped Thin"/>
              </w:rPr>
              <w:t>The Oompa Loompas</w:t>
            </w:r>
          </w:p>
        </w:tc>
        <w:tc>
          <w:tcPr>
            <w:tcW w:w="6186" w:type="dxa"/>
          </w:tcPr>
          <w:p w14:paraId="18767CAC" w14:textId="77777777" w:rsidR="002B241B" w:rsidRDefault="002B241B" w:rsidP="002B241B">
            <w:r>
              <w:t>Resources:</w:t>
            </w:r>
          </w:p>
          <w:p w14:paraId="1499807F" w14:textId="469EADD3" w:rsidR="002B241B" w:rsidRDefault="002B241B" w:rsidP="002B241B">
            <w:r>
              <w:t xml:space="preserve">Chapter </w:t>
            </w:r>
            <w:r w:rsidR="000F4DD1">
              <w:t>16</w:t>
            </w:r>
          </w:p>
          <w:p w14:paraId="22B744B8" w14:textId="1D139BE3" w:rsidR="002B241B" w:rsidRDefault="002B241B" w:rsidP="000F4DD1">
            <w:r w:rsidRPr="008F7556">
              <w:t xml:space="preserve"> </w:t>
            </w:r>
          </w:p>
          <w:p w14:paraId="5CA2E32C" w14:textId="56FF1829" w:rsidR="000F4DD1" w:rsidRDefault="000F4DD1" w:rsidP="000F4DD1">
            <w:r>
              <w:t>Read Chapter 1</w:t>
            </w:r>
            <w:r>
              <w:t>6</w:t>
            </w:r>
            <w:r>
              <w:t xml:space="preserve"> of Charlie and the Chocolate Factory.</w:t>
            </w:r>
          </w:p>
          <w:p w14:paraId="6FF1E620" w14:textId="77777777" w:rsidR="000F4DD1" w:rsidRDefault="000F4DD1" w:rsidP="000F4DD1"/>
          <w:p w14:paraId="1450037F" w14:textId="7F93DE06" w:rsidR="000F4DD1" w:rsidRDefault="000F4DD1" w:rsidP="000F4DD1">
            <w:r>
              <w:t>Alternatively, watch the video below to the end of Chapter 1</w:t>
            </w:r>
            <w:r>
              <w:t>6</w:t>
            </w:r>
            <w:r>
              <w:t>:</w:t>
            </w:r>
          </w:p>
          <w:p w14:paraId="40D6DECC" w14:textId="01BF103E" w:rsidR="000F4DD1" w:rsidRDefault="000F4DD1" w:rsidP="000F4DD1">
            <w:hyperlink r:id="rId10" w:history="1">
              <w:r w:rsidRPr="00920062">
                <w:rPr>
                  <w:rStyle w:val="Hyperlink"/>
                </w:rPr>
                <w:t>https://www.youtube.com/watch?v=m0Rh5UNlaVU</w:t>
              </w:r>
            </w:hyperlink>
          </w:p>
          <w:p w14:paraId="2AD2F3CD" w14:textId="77777777" w:rsidR="000F4DD1" w:rsidRDefault="000F4DD1" w:rsidP="000F4DD1"/>
          <w:p w14:paraId="6BD40C00" w14:textId="77777777" w:rsidR="000F4DD1" w:rsidRDefault="000F4DD1" w:rsidP="000F4DD1">
            <w:r>
              <w:lastRenderedPageBreak/>
              <w:t xml:space="preserve">Here is another video of somebody reading Charlie and the Chocolate Factory: </w:t>
            </w:r>
          </w:p>
          <w:p w14:paraId="40DD4EF1" w14:textId="77777777" w:rsidR="000F4DD1" w:rsidRDefault="000F4DD1" w:rsidP="000F4DD1">
            <w:hyperlink r:id="rId11" w:history="1">
              <w:r w:rsidRPr="00DF1980">
                <w:rPr>
                  <w:rStyle w:val="Hyperlink"/>
                </w:rPr>
                <w:t>https://www.youtube.com/watch?v=4cQRJOer9J4</w:t>
              </w:r>
            </w:hyperlink>
          </w:p>
          <w:p w14:paraId="36261341" w14:textId="77777777" w:rsidR="000F4DD1" w:rsidRDefault="000F4DD1" w:rsidP="000F4DD1">
            <w:pPr>
              <w:jc w:val="right"/>
              <w:rPr>
                <w:sz w:val="24"/>
                <w:szCs w:val="24"/>
              </w:rPr>
            </w:pPr>
          </w:p>
          <w:p w14:paraId="19BA390A" w14:textId="77777777" w:rsidR="000F4DD1" w:rsidRDefault="000F4DD1" w:rsidP="000F4DD1">
            <w:pPr>
              <w:jc w:val="right"/>
              <w:rPr>
                <w:sz w:val="24"/>
                <w:szCs w:val="24"/>
              </w:rPr>
            </w:pPr>
          </w:p>
          <w:p w14:paraId="4EB56405" w14:textId="77777777" w:rsidR="000F4DD1" w:rsidRDefault="000F4DD1" w:rsidP="000F4DD1">
            <w:pPr>
              <w:rPr>
                <w:sz w:val="24"/>
                <w:szCs w:val="24"/>
              </w:rPr>
            </w:pPr>
            <w:r>
              <w:rPr>
                <w:sz w:val="24"/>
                <w:szCs w:val="24"/>
              </w:rPr>
              <w:t>Your Task:</w:t>
            </w:r>
          </w:p>
          <w:p w14:paraId="4687BF27" w14:textId="538E40B8" w:rsidR="000F4DD1" w:rsidRDefault="000F4DD1" w:rsidP="000F4DD1">
            <w:pPr>
              <w:rPr>
                <w:sz w:val="24"/>
                <w:szCs w:val="24"/>
              </w:rPr>
            </w:pPr>
            <w:r>
              <w:rPr>
                <w:sz w:val="24"/>
                <w:szCs w:val="24"/>
              </w:rPr>
              <w:t xml:space="preserve">Create a poster with the aim to get the Oompa Loompas to move from Loompa Land to work in the Chocolate Factory. Why should they leave their home to work in Willy Wonka’s Factory? </w:t>
            </w:r>
            <w:r w:rsidR="00C4115E">
              <w:rPr>
                <w:sz w:val="24"/>
                <w:szCs w:val="24"/>
              </w:rPr>
              <w:t xml:space="preserve">Remember to be really persuasive and make your poster stand out too! </w:t>
            </w:r>
          </w:p>
          <w:p w14:paraId="2498C808" w14:textId="77777777" w:rsidR="00C4115E" w:rsidRDefault="00C4115E" w:rsidP="000F4DD1">
            <w:pPr>
              <w:rPr>
                <w:sz w:val="24"/>
                <w:szCs w:val="24"/>
              </w:rPr>
            </w:pPr>
          </w:p>
          <w:p w14:paraId="03E330A2" w14:textId="2AEE8EC9" w:rsidR="000F4DD1" w:rsidRPr="004917A2" w:rsidRDefault="000F4DD1" w:rsidP="000F4DD1">
            <w:pPr>
              <w:rPr>
                <w:sz w:val="24"/>
                <w:szCs w:val="24"/>
              </w:rPr>
            </w:pPr>
            <w:r>
              <w:rPr>
                <w:sz w:val="24"/>
                <w:szCs w:val="24"/>
              </w:rPr>
              <w:t xml:space="preserve">If you don’t fancy writing/ drawing today, </w:t>
            </w:r>
            <w:r w:rsidR="00C4115E">
              <w:rPr>
                <w:sz w:val="24"/>
                <w:szCs w:val="24"/>
              </w:rPr>
              <w:t>that’s fine! Y</w:t>
            </w:r>
            <w:r>
              <w:rPr>
                <w:sz w:val="24"/>
                <w:szCs w:val="24"/>
              </w:rPr>
              <w:t>ou could create a video instead, aimed at the Oompa Loompa</w:t>
            </w:r>
            <w:r w:rsidR="00C4115E">
              <w:rPr>
                <w:sz w:val="24"/>
                <w:szCs w:val="24"/>
              </w:rPr>
              <w:t>s. Remember to use persuasive language- what do you think would convince them to work for you in the factory?</w:t>
            </w:r>
          </w:p>
        </w:tc>
      </w:tr>
      <w:tr w:rsidR="002B241B" w14:paraId="20B6C78E" w14:textId="77777777" w:rsidTr="009A6429">
        <w:tc>
          <w:tcPr>
            <w:tcW w:w="2830" w:type="dxa"/>
          </w:tcPr>
          <w:p w14:paraId="7D0F21A3" w14:textId="77777777" w:rsidR="002B241B" w:rsidRDefault="002B241B" w:rsidP="002B241B">
            <w:pPr>
              <w:rPr>
                <w:rFonts w:ascii="Twinkl Cursive Looped Thin" w:hAnsi="Twinkl Cursive Looped Thin"/>
              </w:rPr>
            </w:pPr>
            <w:r w:rsidRPr="00835A93">
              <w:rPr>
                <w:rFonts w:ascii="Twinkl Cursive Looped Thin" w:hAnsi="Twinkl Cursive Looped Thin"/>
              </w:rPr>
              <w:lastRenderedPageBreak/>
              <w:t>Wednesday</w:t>
            </w:r>
          </w:p>
          <w:p w14:paraId="0CEAC4E3" w14:textId="7C4008FA" w:rsidR="002B241B" w:rsidRPr="00835A93" w:rsidRDefault="002B241B" w:rsidP="002B241B">
            <w:pPr>
              <w:rPr>
                <w:rFonts w:ascii="Twinkl Cursive Looped Thin" w:hAnsi="Twinkl Cursive Looped Thin"/>
              </w:rPr>
            </w:pPr>
          </w:p>
        </w:tc>
        <w:tc>
          <w:tcPr>
            <w:tcW w:w="6186" w:type="dxa"/>
          </w:tcPr>
          <w:p w14:paraId="06109DC9" w14:textId="59CB7BDD" w:rsidR="002B241B" w:rsidRDefault="002B241B" w:rsidP="002B241B">
            <w:pPr>
              <w:rPr>
                <w:b/>
                <w:bCs/>
              </w:rPr>
            </w:pPr>
            <w:r>
              <w:rPr>
                <w:b/>
                <w:bCs/>
              </w:rPr>
              <w:t xml:space="preserve">Resources: </w:t>
            </w:r>
          </w:p>
          <w:p w14:paraId="6E5BBBA7" w14:textId="1BB9D53F" w:rsidR="00C4115E" w:rsidRDefault="00C4115E" w:rsidP="002B241B">
            <w:pPr>
              <w:rPr>
                <w:b/>
                <w:bCs/>
              </w:rPr>
            </w:pPr>
            <w:r>
              <w:rPr>
                <w:b/>
                <w:bCs/>
              </w:rPr>
              <w:t>Chapter 17</w:t>
            </w:r>
          </w:p>
          <w:p w14:paraId="4336A475" w14:textId="224FFCCA" w:rsidR="00C4115E" w:rsidRDefault="00C4115E" w:rsidP="002B241B">
            <w:pPr>
              <w:rPr>
                <w:b/>
                <w:bCs/>
              </w:rPr>
            </w:pPr>
          </w:p>
          <w:p w14:paraId="6EAF2FFC" w14:textId="77777777" w:rsidR="002B241B" w:rsidRDefault="00C4115E" w:rsidP="002B241B">
            <w:r>
              <w:t xml:space="preserve">Read Chapter 17 of Charlie and the Chocolate Factory. </w:t>
            </w:r>
          </w:p>
          <w:p w14:paraId="5108354F" w14:textId="1B0F81CB" w:rsidR="00C4115E" w:rsidRDefault="00C4115E" w:rsidP="002B241B">
            <w:r>
              <w:t>Alternatively, watch the video bel</w:t>
            </w:r>
            <w:r>
              <w:t>ow from the start of Chapter 17:</w:t>
            </w:r>
          </w:p>
          <w:p w14:paraId="24445124" w14:textId="513E82D1" w:rsidR="00C4115E" w:rsidRDefault="00C4115E" w:rsidP="002B241B">
            <w:hyperlink r:id="rId12" w:history="1">
              <w:r w:rsidRPr="00920062">
                <w:rPr>
                  <w:rStyle w:val="Hyperlink"/>
                </w:rPr>
                <w:t>https://www.youtube.com/watch?v=m0Rh5UNlaVU</w:t>
              </w:r>
            </w:hyperlink>
          </w:p>
          <w:p w14:paraId="662D73ED" w14:textId="78C5296E" w:rsidR="00C4115E" w:rsidRDefault="00C4115E" w:rsidP="002B241B"/>
          <w:p w14:paraId="3ED3551A" w14:textId="18D57AAA" w:rsidR="00C4115E" w:rsidRDefault="00C4115E" w:rsidP="002B241B">
            <w:r>
              <w:t>Your Task:</w:t>
            </w:r>
          </w:p>
          <w:p w14:paraId="50CF81A1" w14:textId="371B3006" w:rsidR="00C4115E" w:rsidRDefault="00C4115E" w:rsidP="002B241B">
            <w:r>
              <w:t>Watch the Oompa Loompas singing the song about Augustus Gloop:</w:t>
            </w:r>
          </w:p>
          <w:p w14:paraId="0DA82A5C" w14:textId="71B95568" w:rsidR="00C4115E" w:rsidRDefault="00C4115E" w:rsidP="002B241B">
            <w:hyperlink r:id="rId13" w:history="1">
              <w:r w:rsidRPr="00920062">
                <w:rPr>
                  <w:rStyle w:val="Hyperlink"/>
                </w:rPr>
                <w:t>https://www.youtube.com/watch?v=lzmzZaB0kss</w:t>
              </w:r>
            </w:hyperlink>
          </w:p>
          <w:p w14:paraId="667956B8" w14:textId="77777777" w:rsidR="00C4115E" w:rsidRDefault="00C4115E" w:rsidP="002B241B"/>
          <w:p w14:paraId="18A21730" w14:textId="77777777" w:rsidR="001D15F5" w:rsidRDefault="00C4115E" w:rsidP="002B241B">
            <w:r>
              <w:t xml:space="preserve">Can you create a funny song or poem just like the Oompa Loompas did?! </w:t>
            </w:r>
          </w:p>
          <w:p w14:paraId="44F32DB0" w14:textId="1D6038A6" w:rsidR="00C4115E" w:rsidRDefault="00C4115E" w:rsidP="002B241B">
            <w:r>
              <w:t>Your song doesn’t have to be based on Augustus</w:t>
            </w:r>
            <w:r w:rsidR="001D15F5">
              <w:t xml:space="preserve"> Gloop (it can be about anything you like!) but try to make sure it rhymes! </w:t>
            </w:r>
          </w:p>
          <w:p w14:paraId="0F69F23A" w14:textId="6E7E5E34" w:rsidR="001D15F5" w:rsidRDefault="001D15F5" w:rsidP="002B241B"/>
          <w:p w14:paraId="00F0E782" w14:textId="04F30FAB" w:rsidR="001D15F5" w:rsidRDefault="001D15F5" w:rsidP="002B241B">
            <w:r>
              <w:t xml:space="preserve">Try to write a few lines for your poem/song, don’t make it as long as the Oompa Loompa’s song! </w:t>
            </w:r>
          </w:p>
          <w:p w14:paraId="7BACCACA" w14:textId="2EECA603" w:rsidR="001D15F5" w:rsidRDefault="001D15F5" w:rsidP="002B241B"/>
          <w:p w14:paraId="47A99A08" w14:textId="1802A718" w:rsidR="001D15F5" w:rsidRDefault="001D15F5" w:rsidP="002B241B">
            <w:pPr>
              <w:rPr>
                <w:b/>
                <w:bCs/>
              </w:rPr>
            </w:pPr>
            <w:r>
              <w:rPr>
                <w:b/>
                <w:bCs/>
              </w:rPr>
              <w:t>Remember rhyming is when two words sound similar to each other because they have similar sounds, such as ‘hair’ and ‘there’.</w:t>
            </w:r>
          </w:p>
          <w:p w14:paraId="38D0F014" w14:textId="4296F71F" w:rsidR="001D15F5" w:rsidRDefault="001D15F5" w:rsidP="002B241B">
            <w:pPr>
              <w:rPr>
                <w:b/>
                <w:bCs/>
              </w:rPr>
            </w:pPr>
          </w:p>
          <w:p w14:paraId="34934185" w14:textId="48C46E6A" w:rsidR="001D15F5" w:rsidRDefault="001D15F5" w:rsidP="002B241B">
            <w:r>
              <w:t>Here is aa really useful rhyming dictionary to help you if you’re a little stuck:</w:t>
            </w:r>
          </w:p>
          <w:p w14:paraId="32CCB126" w14:textId="07C2CAB4" w:rsidR="001D15F5" w:rsidRDefault="001D15F5" w:rsidP="002B241B">
            <w:hyperlink r:id="rId14" w:history="1">
              <w:r w:rsidRPr="00920062">
                <w:rPr>
                  <w:rStyle w:val="Hyperlink"/>
                </w:rPr>
                <w:t>https://www.poetry4kids.com/rhymes/</w:t>
              </w:r>
            </w:hyperlink>
          </w:p>
          <w:p w14:paraId="25900259" w14:textId="402C9ACB" w:rsidR="001D15F5" w:rsidRPr="00C4115E" w:rsidRDefault="001D15F5" w:rsidP="002B241B"/>
        </w:tc>
      </w:tr>
      <w:tr w:rsidR="002B241B" w14:paraId="7F3D70C7" w14:textId="77777777" w:rsidTr="009A6429">
        <w:tc>
          <w:tcPr>
            <w:tcW w:w="2830" w:type="dxa"/>
          </w:tcPr>
          <w:p w14:paraId="0D753476" w14:textId="77777777" w:rsidR="002B241B" w:rsidRPr="005E7EEC" w:rsidRDefault="002B241B" w:rsidP="002B241B">
            <w:pPr>
              <w:rPr>
                <w:rFonts w:ascii="Twinkl Cursive Looped Thin" w:hAnsi="Twinkl Cursive Looped Thin"/>
              </w:rPr>
            </w:pPr>
            <w:r w:rsidRPr="005E7EEC">
              <w:rPr>
                <w:rFonts w:ascii="Twinkl Cursive Looped Thin" w:hAnsi="Twinkl Cursive Looped Thin"/>
              </w:rPr>
              <w:t>Thursday</w:t>
            </w:r>
          </w:p>
          <w:p w14:paraId="2FA84FF8" w14:textId="77777777" w:rsidR="002B241B" w:rsidRDefault="002B241B" w:rsidP="002B241B">
            <w:pPr>
              <w:rPr>
                <w:rFonts w:ascii="Twinkl Cursive Looped Thin" w:hAnsi="Twinkl Cursive Looped Thin"/>
              </w:rPr>
            </w:pPr>
          </w:p>
          <w:p w14:paraId="1F126768" w14:textId="04147D99" w:rsidR="00373E9D" w:rsidRPr="005E7EEC" w:rsidRDefault="00373E9D" w:rsidP="002B241B">
            <w:pPr>
              <w:rPr>
                <w:rFonts w:ascii="Twinkl Cursive Looped Thin" w:hAnsi="Twinkl Cursive Looped Thin"/>
              </w:rPr>
            </w:pPr>
            <w:r>
              <w:rPr>
                <w:rFonts w:ascii="Twinkl Cursive Looped Thin" w:hAnsi="Twinkl Cursive Looped Thin"/>
              </w:rPr>
              <w:t>Handwriting</w:t>
            </w:r>
          </w:p>
        </w:tc>
        <w:tc>
          <w:tcPr>
            <w:tcW w:w="6186" w:type="dxa"/>
          </w:tcPr>
          <w:p w14:paraId="672ACC76" w14:textId="77777777" w:rsidR="00373E9D" w:rsidRDefault="00373E9D" w:rsidP="00373E9D">
            <w:r>
              <w:t>Resources</w:t>
            </w:r>
          </w:p>
          <w:p w14:paraId="6FF2B736" w14:textId="77777777" w:rsidR="00373E9D" w:rsidRDefault="00373E9D" w:rsidP="00373E9D">
            <w:r>
              <w:t>Chapter 18</w:t>
            </w:r>
          </w:p>
          <w:p w14:paraId="4D6B857B" w14:textId="77777777" w:rsidR="00373E9D" w:rsidRDefault="00373E9D" w:rsidP="00373E9D">
            <w:r>
              <w:t>Handwriting Paper</w:t>
            </w:r>
          </w:p>
          <w:p w14:paraId="30ECAB0F" w14:textId="77777777" w:rsidR="00373E9D" w:rsidRDefault="00373E9D" w:rsidP="00373E9D"/>
          <w:p w14:paraId="026B1D18" w14:textId="77777777" w:rsidR="00373E9D" w:rsidRDefault="00373E9D" w:rsidP="00373E9D">
            <w:r>
              <w:t>Read Chapter 18.</w:t>
            </w:r>
          </w:p>
          <w:p w14:paraId="6247CF80" w14:textId="77777777" w:rsidR="00373E9D" w:rsidRDefault="00373E9D" w:rsidP="00373E9D"/>
          <w:p w14:paraId="77F03AAA" w14:textId="77777777" w:rsidR="00373E9D" w:rsidRDefault="00373E9D" w:rsidP="00373E9D">
            <w:r>
              <w:lastRenderedPageBreak/>
              <w:t xml:space="preserve">If you’d rather listen to somebody else reading the story to you, listen here: </w:t>
            </w:r>
          </w:p>
          <w:p w14:paraId="56078271" w14:textId="77777777" w:rsidR="00373E9D" w:rsidRDefault="00373E9D" w:rsidP="00373E9D">
            <w:hyperlink r:id="rId15" w:history="1">
              <w:r w:rsidRPr="00920062">
                <w:rPr>
                  <w:rStyle w:val="Hyperlink"/>
                </w:rPr>
                <w:t>https://www.youtube.com/watch?v=fux2Mbsc6Ro</w:t>
              </w:r>
            </w:hyperlink>
          </w:p>
          <w:p w14:paraId="79241E76" w14:textId="77777777" w:rsidR="00373E9D" w:rsidRDefault="00373E9D" w:rsidP="00373E9D"/>
          <w:p w14:paraId="79B186E8" w14:textId="77777777" w:rsidR="00373E9D" w:rsidRDefault="00373E9D" w:rsidP="00373E9D">
            <w:r>
              <w:t>You can watch a clip of the boat ride here:</w:t>
            </w:r>
          </w:p>
          <w:p w14:paraId="2A915DCE" w14:textId="77777777" w:rsidR="00373E9D" w:rsidRDefault="00373E9D" w:rsidP="00373E9D">
            <w:hyperlink r:id="rId16" w:history="1">
              <w:r w:rsidRPr="00920062">
                <w:rPr>
                  <w:rStyle w:val="Hyperlink"/>
                </w:rPr>
                <w:t>https://www.youtube.com/watch?v=Tu_3z8Ul7OQ</w:t>
              </w:r>
            </w:hyperlink>
          </w:p>
          <w:p w14:paraId="25C8747D" w14:textId="77777777" w:rsidR="00373E9D" w:rsidRDefault="00373E9D" w:rsidP="00373E9D"/>
          <w:p w14:paraId="1629B249" w14:textId="77777777" w:rsidR="00373E9D" w:rsidRDefault="00373E9D" w:rsidP="00373E9D"/>
          <w:p w14:paraId="58A949F3" w14:textId="77777777" w:rsidR="00373E9D" w:rsidRPr="00556474" w:rsidRDefault="00373E9D" w:rsidP="00373E9D">
            <w:pPr>
              <w:rPr>
                <w:b/>
                <w:bCs/>
              </w:rPr>
            </w:pPr>
            <w:r w:rsidRPr="00556474">
              <w:rPr>
                <w:b/>
                <w:bCs/>
              </w:rPr>
              <w:t>Your task:</w:t>
            </w:r>
          </w:p>
          <w:p w14:paraId="7186C84A" w14:textId="77777777" w:rsidR="00373E9D" w:rsidRDefault="00373E9D" w:rsidP="00373E9D">
            <w:r>
              <w:t>Practice your handwriting! Using the handwriting paper on the class website page, write as much of the ‘boat song’ as you can as neatly as you possibly can. (There isn’t enough space on one piece of handwriting paper so don’t worry if you can’t fit the whole song on).</w:t>
            </w:r>
          </w:p>
          <w:p w14:paraId="5ABEB6FE" w14:textId="77777777" w:rsidR="00373E9D" w:rsidRDefault="00373E9D" w:rsidP="00373E9D"/>
          <w:p w14:paraId="617F0EB4" w14:textId="77777777" w:rsidR="00373E9D" w:rsidRDefault="00373E9D" w:rsidP="00373E9D">
            <w:r>
              <w:t>Once you have done this, underline the rhyming words- do you spot a pattern?</w:t>
            </w:r>
          </w:p>
          <w:p w14:paraId="626406D3" w14:textId="77777777" w:rsidR="00373E9D" w:rsidRDefault="00373E9D" w:rsidP="00373E9D"/>
          <w:p w14:paraId="3266BB06" w14:textId="77777777" w:rsidR="00373E9D" w:rsidRPr="00012970"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‘There’s no earthly way of knowing</w:t>
            </w:r>
            <w:r>
              <w:rPr>
                <w:rFonts w:asciiTheme="majorHAnsi" w:eastAsia="Times New Roman" w:hAnsiTheme="majorHAnsi" w:cstheme="majorHAnsi"/>
                <w:lang w:eastAsia="en-GB"/>
              </w:rPr>
              <w:t>,</w:t>
            </w:r>
          </w:p>
          <w:p w14:paraId="2A219E03" w14:textId="77777777" w:rsidR="00373E9D" w:rsidRPr="00012970"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Which direction they are going!</w:t>
            </w:r>
          </w:p>
          <w:p w14:paraId="66B7A1D8" w14:textId="77777777" w:rsidR="00373E9D" w:rsidRPr="00012970"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There’s no knowing where they’re rowing,</w:t>
            </w:r>
          </w:p>
          <w:p w14:paraId="2DC8C39F" w14:textId="77777777" w:rsidR="00373E9D" w:rsidRPr="00012970"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Or which way the river’s flowing!</w:t>
            </w:r>
          </w:p>
          <w:p w14:paraId="0A0570AC" w14:textId="77777777" w:rsidR="00373E9D" w:rsidRPr="00012970"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Not a speck of light is showing,</w:t>
            </w:r>
          </w:p>
          <w:p w14:paraId="0DC03C05" w14:textId="77777777" w:rsidR="00373E9D" w:rsidRPr="00012970"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So the danger must be growing,</w:t>
            </w:r>
          </w:p>
          <w:p w14:paraId="22CB54E0" w14:textId="77777777" w:rsidR="00373E9D" w:rsidRPr="00012970"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For the rowers keep on rowing,</w:t>
            </w:r>
          </w:p>
          <w:p w14:paraId="6D83CCAB" w14:textId="77777777" w:rsidR="00373E9D" w:rsidRPr="00012970"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And they’re certainly not showing</w:t>
            </w:r>
            <w:r>
              <w:rPr>
                <w:rFonts w:asciiTheme="majorHAnsi" w:eastAsia="Times New Roman" w:hAnsiTheme="majorHAnsi" w:cstheme="majorHAnsi"/>
                <w:lang w:eastAsia="en-GB"/>
              </w:rPr>
              <w:t>,</w:t>
            </w:r>
          </w:p>
          <w:p w14:paraId="744FBE45" w14:textId="77777777" w:rsidR="00373E9D" w:rsidRDefault="00373E9D" w:rsidP="00373E9D">
            <w:pPr>
              <w:spacing w:line="343" w:lineRule="auto"/>
              <w:ind w:left="75" w:right="75" w:firstLine="857"/>
              <w:jc w:val="both"/>
              <w:textAlignment w:val="baseline"/>
              <w:rPr>
                <w:rFonts w:asciiTheme="majorHAnsi" w:eastAsia="Times New Roman" w:hAnsiTheme="majorHAnsi" w:cstheme="majorHAnsi"/>
                <w:lang w:eastAsia="en-GB"/>
              </w:rPr>
            </w:pPr>
            <w:r w:rsidRPr="00012970">
              <w:rPr>
                <w:rFonts w:asciiTheme="majorHAnsi" w:eastAsia="Times New Roman" w:hAnsiTheme="majorHAnsi" w:cstheme="majorHAnsi"/>
                <w:lang w:eastAsia="en-GB"/>
              </w:rPr>
              <w:t>Any signs that they are slowing …’</w:t>
            </w:r>
          </w:p>
          <w:p w14:paraId="2015CBF0" w14:textId="0B9F0680" w:rsidR="002B241B" w:rsidRPr="00751E04" w:rsidRDefault="002B241B" w:rsidP="004460C4">
            <w:pPr>
              <w:rPr>
                <w:sz w:val="24"/>
                <w:szCs w:val="24"/>
              </w:rPr>
            </w:pPr>
          </w:p>
        </w:tc>
      </w:tr>
      <w:tr w:rsidR="002B241B" w14:paraId="155FBF22" w14:textId="77777777" w:rsidTr="002B241B">
        <w:trPr>
          <w:trHeight w:val="672"/>
        </w:trPr>
        <w:tc>
          <w:tcPr>
            <w:tcW w:w="2830" w:type="dxa"/>
          </w:tcPr>
          <w:p w14:paraId="6C91EB71" w14:textId="77777777" w:rsidR="002B241B" w:rsidRPr="005E7EEC" w:rsidRDefault="002B241B" w:rsidP="002B241B">
            <w:pPr>
              <w:rPr>
                <w:rFonts w:ascii="Twinkl Cursive Looped Thin" w:hAnsi="Twinkl Cursive Looped Thin"/>
              </w:rPr>
            </w:pPr>
            <w:r w:rsidRPr="005E7EEC">
              <w:rPr>
                <w:rFonts w:ascii="Twinkl Cursive Looped Thin" w:hAnsi="Twinkl Cursive Looped Thin"/>
              </w:rPr>
              <w:lastRenderedPageBreak/>
              <w:t>Friday</w:t>
            </w:r>
          </w:p>
          <w:p w14:paraId="1D4A3B24" w14:textId="77777777" w:rsidR="002B241B" w:rsidRDefault="002B241B" w:rsidP="002B241B">
            <w:pPr>
              <w:rPr>
                <w:rFonts w:ascii="Twinkl Cursive Looped Thin" w:hAnsi="Twinkl Cursive Looped Thin"/>
              </w:rPr>
            </w:pPr>
          </w:p>
          <w:p w14:paraId="731C8424" w14:textId="1E169237" w:rsidR="00556474" w:rsidRPr="005E7EEC" w:rsidRDefault="00373E9D" w:rsidP="002B241B">
            <w:pPr>
              <w:rPr>
                <w:rFonts w:ascii="Twinkl Cursive Looped Thin" w:hAnsi="Twinkl Cursive Looped Thin"/>
              </w:rPr>
            </w:pPr>
            <w:r>
              <w:rPr>
                <w:rFonts w:ascii="Twinkl Cursive Looped Thin" w:hAnsi="Twinkl Cursive Looped Thin"/>
              </w:rPr>
              <w:t>Vocabulary and Comprehension</w:t>
            </w:r>
          </w:p>
        </w:tc>
        <w:tc>
          <w:tcPr>
            <w:tcW w:w="6186" w:type="dxa"/>
          </w:tcPr>
          <w:p w14:paraId="2E6AFADB" w14:textId="0A366C15" w:rsidR="00B52F50" w:rsidRDefault="00B52F50" w:rsidP="004460C4">
            <w:r>
              <w:t>Resources:</w:t>
            </w:r>
          </w:p>
          <w:p w14:paraId="73EE0389" w14:textId="5B90F849" w:rsidR="00B52F50" w:rsidRDefault="00B52F50" w:rsidP="004460C4">
            <w:r>
              <w:t>Vocab and Reading</w:t>
            </w:r>
          </w:p>
          <w:p w14:paraId="639201C0" w14:textId="77777777" w:rsidR="00B52F50" w:rsidRDefault="00B52F50" w:rsidP="004460C4"/>
          <w:p w14:paraId="46A81216" w14:textId="6360834B" w:rsidR="00373E9D" w:rsidRPr="00B52F50" w:rsidRDefault="00373E9D" w:rsidP="004460C4">
            <w:r>
              <w:t>Your Task Today:</w:t>
            </w:r>
          </w:p>
          <w:p w14:paraId="48998C4E" w14:textId="77777777" w:rsidR="00373E9D" w:rsidRDefault="004460C4" w:rsidP="004460C4">
            <w:pPr>
              <w:rPr>
                <w:sz w:val="24"/>
                <w:szCs w:val="24"/>
              </w:rPr>
            </w:pPr>
            <w:r w:rsidRPr="00751E04">
              <w:rPr>
                <w:sz w:val="24"/>
                <w:szCs w:val="24"/>
              </w:rPr>
              <w:t>Complete</w:t>
            </w:r>
            <w:r>
              <w:rPr>
                <w:sz w:val="24"/>
                <w:szCs w:val="24"/>
              </w:rPr>
              <w:t xml:space="preserve"> the vocabulary exploration to learn more about some of the words you may have read in Charlie and the Chocolate Factory that you hadn’t heard before.</w:t>
            </w:r>
          </w:p>
          <w:p w14:paraId="68E03875" w14:textId="77777777" w:rsidR="00373E9D" w:rsidRDefault="00373E9D" w:rsidP="004460C4">
            <w:pPr>
              <w:rPr>
                <w:sz w:val="24"/>
                <w:szCs w:val="24"/>
              </w:rPr>
            </w:pPr>
          </w:p>
          <w:p w14:paraId="58E842B4" w14:textId="40AA5DB1" w:rsidR="004460C4" w:rsidRDefault="00373E9D" w:rsidP="004460C4">
            <w:pPr>
              <w:rPr>
                <w:sz w:val="24"/>
                <w:szCs w:val="24"/>
              </w:rPr>
            </w:pPr>
            <w:r>
              <w:rPr>
                <w:sz w:val="24"/>
                <w:szCs w:val="24"/>
              </w:rPr>
              <w:t xml:space="preserve">There are also some reading comprehension questions so you may need to have a think about what you’ve read this week </w:t>
            </w:r>
            <w:r w:rsidRPr="00373E9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r w:rsidR="004460C4">
              <w:rPr>
                <w:sz w:val="24"/>
                <w:szCs w:val="24"/>
              </w:rPr>
              <w:t xml:space="preserve"> </w:t>
            </w:r>
          </w:p>
          <w:p w14:paraId="6153D3D2" w14:textId="77777777" w:rsidR="004460C4" w:rsidRDefault="004460C4" w:rsidP="004460C4">
            <w:pPr>
              <w:rPr>
                <w:sz w:val="24"/>
                <w:szCs w:val="24"/>
              </w:rPr>
            </w:pPr>
          </w:p>
          <w:p w14:paraId="09F7A870" w14:textId="77777777" w:rsidR="004460C4" w:rsidRPr="00012970" w:rsidRDefault="004460C4" w:rsidP="001D15F5">
            <w:pPr>
              <w:spacing w:line="343" w:lineRule="auto"/>
              <w:ind w:left="75" w:right="75" w:firstLine="857"/>
              <w:jc w:val="both"/>
              <w:textAlignment w:val="baseline"/>
              <w:rPr>
                <w:rFonts w:asciiTheme="majorHAnsi" w:eastAsia="Times New Roman" w:hAnsiTheme="majorHAnsi" w:cstheme="majorHAnsi"/>
                <w:lang w:eastAsia="en-GB"/>
              </w:rPr>
            </w:pPr>
          </w:p>
          <w:p w14:paraId="2806510A" w14:textId="0FE56427" w:rsidR="001D15F5" w:rsidRPr="00A446F1" w:rsidRDefault="001D15F5" w:rsidP="002B241B"/>
        </w:tc>
      </w:tr>
    </w:tbl>
    <w:p w14:paraId="012CA742" w14:textId="04667814" w:rsidR="002074C5" w:rsidRDefault="002074C5"/>
    <w:sectPr w:rsidR="00207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2D2" w14:textId="77777777" w:rsidR="00455247" w:rsidRDefault="00455247" w:rsidP="00455247">
      <w:pPr>
        <w:spacing w:after="0" w:line="240" w:lineRule="auto"/>
      </w:pPr>
      <w:r>
        <w:separator/>
      </w:r>
    </w:p>
  </w:endnote>
  <w:endnote w:type="continuationSeparator" w:id="0">
    <w:p w14:paraId="069D83C5" w14:textId="77777777" w:rsidR="00455247" w:rsidRDefault="00455247"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EC2A" w14:textId="77777777" w:rsidR="00455247" w:rsidRDefault="00455247" w:rsidP="00455247">
      <w:pPr>
        <w:spacing w:after="0" w:line="240" w:lineRule="auto"/>
      </w:pPr>
      <w:r>
        <w:separator/>
      </w:r>
    </w:p>
  </w:footnote>
  <w:footnote w:type="continuationSeparator" w:id="0">
    <w:p w14:paraId="4D6A9413" w14:textId="77777777" w:rsidR="00455247" w:rsidRDefault="00455247" w:rsidP="004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F7934"/>
    <w:multiLevelType w:val="hybridMultilevel"/>
    <w:tmpl w:val="3FAE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B436E"/>
    <w:multiLevelType w:val="hybridMultilevel"/>
    <w:tmpl w:val="6976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B6E69"/>
    <w:multiLevelType w:val="hybridMultilevel"/>
    <w:tmpl w:val="3C52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5"/>
  </w:num>
  <w:num w:numId="6">
    <w:abstractNumId w:val="8"/>
  </w:num>
  <w:num w:numId="7">
    <w:abstractNumId w:val="10"/>
  </w:num>
  <w:num w:numId="8">
    <w:abstractNumId w:val="0"/>
  </w:num>
  <w:num w:numId="9">
    <w:abstractNumId w:val="9"/>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533BB"/>
    <w:rsid w:val="000F4DD1"/>
    <w:rsid w:val="001036A4"/>
    <w:rsid w:val="001D15F5"/>
    <w:rsid w:val="002074C5"/>
    <w:rsid w:val="0021649E"/>
    <w:rsid w:val="002742EB"/>
    <w:rsid w:val="002A3DDD"/>
    <w:rsid w:val="002B241B"/>
    <w:rsid w:val="002C6DBE"/>
    <w:rsid w:val="002C6E96"/>
    <w:rsid w:val="00314F33"/>
    <w:rsid w:val="003407D4"/>
    <w:rsid w:val="00373E9D"/>
    <w:rsid w:val="003912B7"/>
    <w:rsid w:val="00434639"/>
    <w:rsid w:val="004460C4"/>
    <w:rsid w:val="00455247"/>
    <w:rsid w:val="004917A2"/>
    <w:rsid w:val="004C430B"/>
    <w:rsid w:val="004E3171"/>
    <w:rsid w:val="004E6904"/>
    <w:rsid w:val="004F25F3"/>
    <w:rsid w:val="00556474"/>
    <w:rsid w:val="005E7EEC"/>
    <w:rsid w:val="00751E04"/>
    <w:rsid w:val="007F16D7"/>
    <w:rsid w:val="00835A93"/>
    <w:rsid w:val="00864E24"/>
    <w:rsid w:val="00895589"/>
    <w:rsid w:val="008F7556"/>
    <w:rsid w:val="009227E3"/>
    <w:rsid w:val="00971398"/>
    <w:rsid w:val="009A6429"/>
    <w:rsid w:val="00A0435D"/>
    <w:rsid w:val="00A33945"/>
    <w:rsid w:val="00A446F1"/>
    <w:rsid w:val="00B52F50"/>
    <w:rsid w:val="00B72F4E"/>
    <w:rsid w:val="00BB06AA"/>
    <w:rsid w:val="00C05C40"/>
    <w:rsid w:val="00C4115E"/>
    <w:rsid w:val="00C74FED"/>
    <w:rsid w:val="00D35979"/>
    <w:rsid w:val="00D83014"/>
    <w:rsid w:val="00EB2EC0"/>
    <w:rsid w:val="00EE49BB"/>
    <w:rsid w:val="00F0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864E24"/>
    <w:rPr>
      <w:color w:val="0563C1" w:themeColor="hyperlink"/>
      <w:u w:val="single"/>
    </w:rPr>
  </w:style>
  <w:style w:type="character" w:styleId="UnresolvedMention">
    <w:name w:val="Unresolved Mention"/>
    <w:basedOn w:val="DefaultParagraphFont"/>
    <w:uiPriority w:val="99"/>
    <w:semiHidden/>
    <w:unhideWhenUsed/>
    <w:rsid w:val="00864E24"/>
    <w:rPr>
      <w:color w:val="605E5C"/>
      <w:shd w:val="clear" w:color="auto" w:fill="E1DFDD"/>
    </w:rPr>
  </w:style>
  <w:style w:type="character" w:styleId="FollowedHyperlink">
    <w:name w:val="FollowedHyperlink"/>
    <w:basedOn w:val="DefaultParagraphFont"/>
    <w:uiPriority w:val="99"/>
    <w:semiHidden/>
    <w:unhideWhenUsed/>
    <w:rsid w:val="004E3171"/>
    <w:rPr>
      <w:color w:val="954F72" w:themeColor="followedHyperlink"/>
      <w:u w:val="single"/>
    </w:rPr>
  </w:style>
  <w:style w:type="paragraph" w:styleId="NormalWeb">
    <w:name w:val="Normal (Web)"/>
    <w:basedOn w:val="Normal"/>
    <w:uiPriority w:val="99"/>
    <w:semiHidden/>
    <w:unhideWhenUsed/>
    <w:rsid w:val="00922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08422">
      <w:bodyDiv w:val="1"/>
      <w:marLeft w:val="0"/>
      <w:marRight w:val="0"/>
      <w:marTop w:val="0"/>
      <w:marBottom w:val="0"/>
      <w:divBdr>
        <w:top w:val="none" w:sz="0" w:space="0" w:color="auto"/>
        <w:left w:val="none" w:sz="0" w:space="0" w:color="auto"/>
        <w:bottom w:val="none" w:sz="0" w:space="0" w:color="auto"/>
        <w:right w:val="none" w:sz="0" w:space="0" w:color="auto"/>
      </w:divBdr>
      <w:divsChild>
        <w:div w:id="29259618">
          <w:marLeft w:val="0"/>
          <w:marRight w:val="0"/>
          <w:marTop w:val="100"/>
          <w:marBottom w:val="100"/>
          <w:divBdr>
            <w:top w:val="none" w:sz="0" w:space="0" w:color="auto"/>
            <w:left w:val="none" w:sz="0" w:space="0" w:color="auto"/>
            <w:bottom w:val="none" w:sz="0" w:space="0" w:color="auto"/>
            <w:right w:val="none" w:sz="0" w:space="0" w:color="auto"/>
          </w:divBdr>
          <w:divsChild>
            <w:div w:id="166332553">
              <w:marLeft w:val="0"/>
              <w:marRight w:val="0"/>
              <w:marTop w:val="0"/>
              <w:marBottom w:val="0"/>
              <w:divBdr>
                <w:top w:val="none" w:sz="0" w:space="0" w:color="auto"/>
                <w:left w:val="none" w:sz="0" w:space="0" w:color="auto"/>
                <w:bottom w:val="none" w:sz="0" w:space="0" w:color="auto"/>
                <w:right w:val="none" w:sz="0" w:space="0" w:color="auto"/>
              </w:divBdr>
              <w:divsChild>
                <w:div w:id="15015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9693">
          <w:marLeft w:val="0"/>
          <w:marRight w:val="0"/>
          <w:marTop w:val="100"/>
          <w:marBottom w:val="100"/>
          <w:divBdr>
            <w:top w:val="none" w:sz="0" w:space="0" w:color="auto"/>
            <w:left w:val="none" w:sz="0" w:space="0" w:color="auto"/>
            <w:bottom w:val="none" w:sz="0" w:space="0" w:color="auto"/>
            <w:right w:val="none" w:sz="0" w:space="0" w:color="auto"/>
          </w:divBdr>
          <w:divsChild>
            <w:div w:id="602230411">
              <w:marLeft w:val="0"/>
              <w:marRight w:val="0"/>
              <w:marTop w:val="0"/>
              <w:marBottom w:val="0"/>
              <w:divBdr>
                <w:top w:val="none" w:sz="0" w:space="0" w:color="auto"/>
                <w:left w:val="none" w:sz="0" w:space="0" w:color="auto"/>
                <w:bottom w:val="none" w:sz="0" w:space="0" w:color="auto"/>
                <w:right w:val="none" w:sz="0" w:space="0" w:color="auto"/>
              </w:divBdr>
              <w:divsChild>
                <w:div w:id="1569731512">
                  <w:marLeft w:val="0"/>
                  <w:marRight w:val="0"/>
                  <w:marTop w:val="0"/>
                  <w:marBottom w:val="2"/>
                  <w:divBdr>
                    <w:top w:val="none" w:sz="0" w:space="0" w:color="auto"/>
                    <w:left w:val="none" w:sz="0" w:space="0" w:color="auto"/>
                    <w:bottom w:val="none" w:sz="0" w:space="0" w:color="auto"/>
                    <w:right w:val="none" w:sz="0" w:space="0" w:color="auto"/>
                  </w:divBdr>
                  <w:divsChild>
                    <w:div w:id="121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cQRJOer9J4" TargetMode="External"/><Relationship Id="rId13" Type="http://schemas.openxmlformats.org/officeDocument/2006/relationships/hyperlink" Target="https://www.youtube.com/watch?v=lzmzZaB0k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uOpTEIaw1A" TargetMode="External"/><Relationship Id="rId12" Type="http://schemas.openxmlformats.org/officeDocument/2006/relationships/hyperlink" Target="https://www.youtube.com/watch?v=m0Rh5UNlaV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Tu_3z8Ul7O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cQRJOer9J4" TargetMode="External"/><Relationship Id="rId5" Type="http://schemas.openxmlformats.org/officeDocument/2006/relationships/footnotes" Target="footnotes.xml"/><Relationship Id="rId15" Type="http://schemas.openxmlformats.org/officeDocument/2006/relationships/hyperlink" Target="https://www.youtube.com/watch?v=fux2Mbsc6Ro" TargetMode="External"/><Relationship Id="rId10" Type="http://schemas.openxmlformats.org/officeDocument/2006/relationships/hyperlink" Target="https://www.youtube.com/watch?v=m0Rh5UNlaVU" TargetMode="External"/><Relationship Id="rId4" Type="http://schemas.openxmlformats.org/officeDocument/2006/relationships/webSettings" Target="webSettings.xml"/><Relationship Id="rId9" Type="http://schemas.openxmlformats.org/officeDocument/2006/relationships/hyperlink" Target="https://www.youtube.com/watch?v=qCr6pqOPOzA" TargetMode="External"/><Relationship Id="rId14" Type="http://schemas.openxmlformats.org/officeDocument/2006/relationships/hyperlink" Target="https://www.poetry4kids.com/rhy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4</cp:revision>
  <dcterms:created xsi:type="dcterms:W3CDTF">2020-05-31T14:27:00Z</dcterms:created>
  <dcterms:modified xsi:type="dcterms:W3CDTF">2020-05-31T14:41:00Z</dcterms:modified>
</cp:coreProperties>
</file>